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A131" w14:textId="3C9A1355" w:rsidR="00A072AE" w:rsidRDefault="00A072AE" w:rsidP="00A072AE">
      <w:pPr>
        <w:shd w:val="clear" w:color="auto" w:fill="FFFFFF"/>
        <w:spacing w:after="375" w:line="240" w:lineRule="auto"/>
        <w:outlineLvl w:val="2"/>
        <w:rPr>
          <w:rFonts w:ascii="Arial" w:eastAsia="Times New Roman" w:hAnsi="Arial" w:cs="Arial"/>
          <w:b/>
          <w:bCs/>
          <w:color w:val="0E4E69"/>
          <w:sz w:val="38"/>
          <w:szCs w:val="38"/>
          <w:lang w:eastAsia="en-GB"/>
        </w:rPr>
      </w:pPr>
      <w:r w:rsidRPr="00A072AE">
        <w:rPr>
          <w:rFonts w:ascii="Arial" w:eastAsia="Times New Roman" w:hAnsi="Arial" w:cs="Arial"/>
          <w:b/>
          <w:bCs/>
          <w:color w:val="0E4E69"/>
          <w:sz w:val="38"/>
          <w:szCs w:val="38"/>
          <w:lang w:eastAsia="en-GB"/>
        </w:rPr>
        <w:t>About the role</w:t>
      </w:r>
    </w:p>
    <w:p w14:paraId="2A0A49AE" w14:textId="7C50C53D" w:rsidR="00BF24BA" w:rsidRPr="00BF24BA" w:rsidRDefault="00BF24BA" w:rsidP="00A072AE">
      <w:pPr>
        <w:shd w:val="clear" w:color="auto" w:fill="FFFFFF"/>
        <w:spacing w:after="375" w:line="240" w:lineRule="auto"/>
        <w:outlineLvl w:val="2"/>
        <w:rPr>
          <w:rFonts w:ascii="Nunito Sans" w:eastAsia="Times New Roman" w:hAnsi="Nunito Sans" w:cs="Times New Roman"/>
          <w:color w:val="0E4E69"/>
          <w:sz w:val="24"/>
          <w:szCs w:val="24"/>
          <w:lang w:eastAsia="en-GB"/>
        </w:rPr>
      </w:pPr>
      <w:r w:rsidRPr="00BF24BA">
        <w:rPr>
          <w:rFonts w:ascii="Nunito Sans" w:eastAsia="Times New Roman" w:hAnsi="Nunito Sans" w:cs="Times New Roman"/>
          <w:color w:val="0E4E69"/>
          <w:sz w:val="24"/>
          <w:szCs w:val="24"/>
          <w:lang w:eastAsia="en-GB"/>
        </w:rPr>
        <w:t xml:space="preserve">Closing </w:t>
      </w:r>
      <w:proofErr w:type="gramStart"/>
      <w:r w:rsidRPr="00BF24BA">
        <w:rPr>
          <w:rFonts w:ascii="Nunito Sans" w:eastAsia="Times New Roman" w:hAnsi="Nunito Sans" w:cs="Times New Roman"/>
          <w:color w:val="0E4E69"/>
          <w:sz w:val="24"/>
          <w:szCs w:val="24"/>
          <w:lang w:eastAsia="en-GB"/>
        </w:rPr>
        <w:t xml:space="preserve">date  </w:t>
      </w:r>
      <w:r w:rsidR="00536B0C">
        <w:rPr>
          <w:rFonts w:ascii="Nunito Sans" w:eastAsia="Times New Roman" w:hAnsi="Nunito Sans" w:cs="Times New Roman"/>
          <w:color w:val="0E4E69"/>
          <w:sz w:val="24"/>
          <w:szCs w:val="24"/>
          <w:lang w:eastAsia="en-GB"/>
        </w:rPr>
        <w:t>5</w:t>
      </w:r>
      <w:proofErr w:type="gramEnd"/>
      <w:r w:rsidRPr="00BF24BA">
        <w:rPr>
          <w:rFonts w:ascii="Nunito Sans" w:eastAsia="Times New Roman" w:hAnsi="Nunito Sans" w:cs="Times New Roman"/>
          <w:color w:val="0E4E69"/>
          <w:sz w:val="24"/>
          <w:szCs w:val="24"/>
          <w:lang w:eastAsia="en-GB"/>
        </w:rPr>
        <w:t>th December</w:t>
      </w:r>
    </w:p>
    <w:p w14:paraId="1B3F8936" w14:textId="7712433F" w:rsidR="00BF24BA" w:rsidRPr="00BF24BA" w:rsidRDefault="00BF24BA" w:rsidP="00A072AE">
      <w:pPr>
        <w:shd w:val="clear" w:color="auto" w:fill="FFFFFF"/>
        <w:spacing w:after="375" w:line="240" w:lineRule="auto"/>
        <w:outlineLvl w:val="2"/>
        <w:rPr>
          <w:rFonts w:ascii="Nunito Sans" w:eastAsia="Times New Roman" w:hAnsi="Nunito Sans" w:cs="Times New Roman"/>
          <w:color w:val="0E4E69"/>
          <w:sz w:val="24"/>
          <w:szCs w:val="24"/>
          <w:lang w:eastAsia="en-GB"/>
        </w:rPr>
      </w:pPr>
      <w:r w:rsidRPr="00BF24BA">
        <w:rPr>
          <w:rFonts w:ascii="Nunito Sans" w:eastAsia="Times New Roman" w:hAnsi="Nunito Sans" w:cs="Times New Roman"/>
          <w:color w:val="0E4E69"/>
          <w:sz w:val="24"/>
          <w:szCs w:val="24"/>
          <w:lang w:eastAsia="en-GB"/>
        </w:rPr>
        <w:t xml:space="preserve">Interview </w:t>
      </w:r>
      <w:r>
        <w:rPr>
          <w:rFonts w:ascii="Nunito Sans" w:eastAsia="Times New Roman" w:hAnsi="Nunito Sans" w:cs="Times New Roman"/>
          <w:color w:val="0E4E69"/>
          <w:sz w:val="24"/>
          <w:szCs w:val="24"/>
          <w:lang w:eastAsia="en-GB"/>
        </w:rPr>
        <w:t>9</w:t>
      </w:r>
      <w:r w:rsidRPr="00BF24BA">
        <w:rPr>
          <w:rFonts w:ascii="Nunito Sans" w:eastAsia="Times New Roman" w:hAnsi="Nunito Sans" w:cs="Times New Roman"/>
          <w:color w:val="0E4E69"/>
          <w:sz w:val="24"/>
          <w:szCs w:val="24"/>
          <w:vertAlign w:val="superscript"/>
          <w:lang w:eastAsia="en-GB"/>
        </w:rPr>
        <w:t>th</w:t>
      </w:r>
      <w:r>
        <w:rPr>
          <w:rFonts w:ascii="Nunito Sans" w:eastAsia="Times New Roman" w:hAnsi="Nunito Sans" w:cs="Times New Roman"/>
          <w:color w:val="0E4E69"/>
          <w:sz w:val="24"/>
          <w:szCs w:val="24"/>
          <w:lang w:eastAsia="en-GB"/>
        </w:rPr>
        <w:t xml:space="preserve"> December </w:t>
      </w:r>
    </w:p>
    <w:p w14:paraId="1D688103" w14:textId="77777777"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b/>
          <w:bCs/>
          <w:color w:val="0E4E69"/>
          <w:sz w:val="24"/>
          <w:szCs w:val="24"/>
          <w:lang w:eastAsia="en-GB"/>
        </w:rPr>
        <w:t>Senior SEND learning support assistant</w:t>
      </w:r>
    </w:p>
    <w:p w14:paraId="4D2A0A02" w14:textId="77777777"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32.5 hours per week</w:t>
      </w:r>
    </w:p>
    <w:p w14:paraId="60CED839" w14:textId="20B5DC55"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b/>
          <w:bCs/>
          <w:color w:val="0E4E69"/>
          <w:sz w:val="24"/>
          <w:szCs w:val="24"/>
          <w:lang w:eastAsia="en-GB"/>
        </w:rPr>
        <w:t xml:space="preserve">We have an exceptional opportunity as we </w:t>
      </w:r>
      <w:r w:rsidR="00D860A0">
        <w:rPr>
          <w:rFonts w:ascii="Nunito Sans" w:eastAsia="Times New Roman" w:hAnsi="Nunito Sans" w:cs="Times New Roman"/>
          <w:b/>
          <w:bCs/>
          <w:color w:val="0E4E69"/>
          <w:sz w:val="24"/>
          <w:szCs w:val="24"/>
          <w:lang w:eastAsia="en-GB"/>
        </w:rPr>
        <w:t xml:space="preserve">are </w:t>
      </w:r>
      <w:r w:rsidRPr="00A072AE">
        <w:rPr>
          <w:rFonts w:ascii="Nunito Sans" w:eastAsia="Times New Roman" w:hAnsi="Nunito Sans" w:cs="Times New Roman"/>
          <w:b/>
          <w:bCs/>
          <w:color w:val="0E4E69"/>
          <w:sz w:val="24"/>
          <w:szCs w:val="24"/>
          <w:lang w:eastAsia="en-GB"/>
        </w:rPr>
        <w:t xml:space="preserve">seeking to appoint a senior </w:t>
      </w:r>
      <w:r w:rsidR="00D860A0">
        <w:rPr>
          <w:rFonts w:ascii="Nunito Sans" w:eastAsia="Times New Roman" w:hAnsi="Nunito Sans" w:cs="Times New Roman"/>
          <w:b/>
          <w:bCs/>
          <w:color w:val="0E4E69"/>
          <w:sz w:val="24"/>
          <w:szCs w:val="24"/>
          <w:lang w:eastAsia="en-GB"/>
        </w:rPr>
        <w:t>l</w:t>
      </w:r>
      <w:r w:rsidRPr="00A072AE">
        <w:rPr>
          <w:rFonts w:ascii="Nunito Sans" w:eastAsia="Times New Roman" w:hAnsi="Nunito Sans" w:cs="Times New Roman"/>
          <w:b/>
          <w:bCs/>
          <w:color w:val="0E4E69"/>
          <w:sz w:val="24"/>
          <w:szCs w:val="24"/>
          <w:lang w:eastAsia="en-GB"/>
        </w:rPr>
        <w:t>earning support assistant who is dedicated, passionate and enthusiastic to expand our successful SEND team.</w:t>
      </w:r>
    </w:p>
    <w:p w14:paraId="7A49F951" w14:textId="77777777"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Are you committed to making a difference to children’s educational journeys, no matter their starting points?</w:t>
      </w:r>
    </w:p>
    <w:p w14:paraId="13B8E8F7" w14:textId="09E6DFB7"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 xml:space="preserve">Northgate Primary School is looking for </w:t>
      </w:r>
      <w:r>
        <w:rPr>
          <w:rFonts w:ascii="Nunito Sans" w:eastAsia="Times New Roman" w:hAnsi="Nunito Sans" w:cs="Times New Roman"/>
          <w:color w:val="0E4E69"/>
          <w:sz w:val="24"/>
          <w:szCs w:val="24"/>
          <w:lang w:eastAsia="en-GB"/>
        </w:rPr>
        <w:t>an experienced SEN TA to work alongside the SENCO</w:t>
      </w:r>
      <w:r w:rsidR="00D860A0">
        <w:rPr>
          <w:rFonts w:ascii="Nunito Sans" w:eastAsia="Times New Roman" w:hAnsi="Nunito Sans" w:cs="Times New Roman"/>
          <w:color w:val="0E4E69"/>
          <w:sz w:val="24"/>
          <w:szCs w:val="24"/>
          <w:lang w:eastAsia="en-GB"/>
        </w:rPr>
        <w:t xml:space="preserve">, </w:t>
      </w:r>
      <w:r>
        <w:rPr>
          <w:rFonts w:ascii="Nunito Sans" w:eastAsia="Times New Roman" w:hAnsi="Nunito Sans" w:cs="Times New Roman"/>
          <w:color w:val="0E4E69"/>
          <w:sz w:val="24"/>
          <w:szCs w:val="24"/>
          <w:lang w:eastAsia="en-GB"/>
        </w:rPr>
        <w:t xml:space="preserve">supporting the SEN team and SEN </w:t>
      </w:r>
      <w:r w:rsidR="00BB3019">
        <w:rPr>
          <w:rFonts w:ascii="Nunito Sans" w:eastAsia="Times New Roman" w:hAnsi="Nunito Sans" w:cs="Times New Roman"/>
          <w:color w:val="0E4E69"/>
          <w:sz w:val="24"/>
          <w:szCs w:val="24"/>
          <w:lang w:eastAsia="en-GB"/>
        </w:rPr>
        <w:t>p</w:t>
      </w:r>
      <w:r>
        <w:rPr>
          <w:rFonts w:ascii="Nunito Sans" w:eastAsia="Times New Roman" w:hAnsi="Nunito Sans" w:cs="Times New Roman"/>
          <w:color w:val="0E4E69"/>
          <w:sz w:val="24"/>
          <w:szCs w:val="24"/>
          <w:lang w:eastAsia="en-GB"/>
        </w:rPr>
        <w:t>upils throughout school</w:t>
      </w:r>
      <w:r w:rsidR="00BB3019">
        <w:rPr>
          <w:rFonts w:ascii="Nunito Sans" w:eastAsia="Times New Roman" w:hAnsi="Nunito Sans" w:cs="Times New Roman"/>
          <w:color w:val="0E4E69"/>
          <w:sz w:val="24"/>
          <w:szCs w:val="24"/>
          <w:lang w:eastAsia="en-GB"/>
        </w:rPr>
        <w:t xml:space="preserve">, </w:t>
      </w:r>
      <w:r w:rsidRPr="00A072AE">
        <w:rPr>
          <w:rFonts w:ascii="Nunito Sans" w:eastAsia="Times New Roman" w:hAnsi="Nunito Sans" w:cs="Times New Roman"/>
          <w:color w:val="0E4E69"/>
          <w:sz w:val="24"/>
          <w:szCs w:val="24"/>
          <w:lang w:eastAsia="en-GB"/>
        </w:rPr>
        <w:t>who work</w:t>
      </w:r>
      <w:r w:rsidR="00C35D8B">
        <w:rPr>
          <w:rFonts w:ascii="Nunito Sans" w:eastAsia="Times New Roman" w:hAnsi="Nunito Sans" w:cs="Times New Roman"/>
          <w:color w:val="0E4E69"/>
          <w:sz w:val="24"/>
          <w:szCs w:val="24"/>
          <w:lang w:eastAsia="en-GB"/>
        </w:rPr>
        <w:t xml:space="preserve"> in and</w:t>
      </w:r>
      <w:r w:rsidRPr="00A072AE">
        <w:rPr>
          <w:rFonts w:ascii="Nunito Sans" w:eastAsia="Times New Roman" w:hAnsi="Nunito Sans" w:cs="Times New Roman"/>
          <w:color w:val="0E4E69"/>
          <w:sz w:val="24"/>
          <w:szCs w:val="24"/>
          <w:lang w:eastAsia="en-GB"/>
        </w:rPr>
        <w:t xml:space="preserve"> beyond the classroom. You will be responsible for </w:t>
      </w:r>
      <w:r w:rsidR="00BB3019">
        <w:rPr>
          <w:rFonts w:ascii="Nunito Sans" w:eastAsia="Times New Roman" w:hAnsi="Nunito Sans" w:cs="Times New Roman"/>
          <w:color w:val="0E4E69"/>
          <w:sz w:val="24"/>
          <w:szCs w:val="24"/>
          <w:lang w:eastAsia="en-GB"/>
        </w:rPr>
        <w:t xml:space="preserve">overseeing SEN work throughout the school and will be required to do </w:t>
      </w:r>
      <w:r w:rsidR="00791210">
        <w:rPr>
          <w:rFonts w:ascii="Nunito Sans" w:eastAsia="Times New Roman" w:hAnsi="Nunito Sans" w:cs="Times New Roman"/>
          <w:color w:val="0E4E69"/>
          <w:sz w:val="24"/>
          <w:szCs w:val="24"/>
          <w:lang w:eastAsia="en-GB"/>
        </w:rPr>
        <w:t xml:space="preserve">some </w:t>
      </w:r>
      <w:r w:rsidRPr="00A072AE">
        <w:rPr>
          <w:rFonts w:ascii="Nunito Sans" w:eastAsia="Times New Roman" w:hAnsi="Nunito Sans" w:cs="Times New Roman"/>
          <w:color w:val="0E4E69"/>
          <w:sz w:val="24"/>
          <w:szCs w:val="24"/>
          <w:lang w:eastAsia="en-GB"/>
        </w:rPr>
        <w:t>planning</w:t>
      </w:r>
      <w:r w:rsidR="00C35D8B">
        <w:rPr>
          <w:rFonts w:ascii="Nunito Sans" w:eastAsia="Times New Roman" w:hAnsi="Nunito Sans" w:cs="Times New Roman"/>
          <w:color w:val="0E4E69"/>
          <w:sz w:val="24"/>
          <w:szCs w:val="24"/>
          <w:lang w:eastAsia="en-GB"/>
        </w:rPr>
        <w:t xml:space="preserve">, </w:t>
      </w:r>
      <w:r w:rsidR="00791210">
        <w:rPr>
          <w:rFonts w:ascii="Nunito Sans" w:eastAsia="Times New Roman" w:hAnsi="Nunito Sans" w:cs="Times New Roman"/>
          <w:color w:val="0E4E69"/>
          <w:sz w:val="24"/>
          <w:szCs w:val="24"/>
          <w:lang w:eastAsia="en-GB"/>
        </w:rPr>
        <w:t xml:space="preserve">monitoring and lead some </w:t>
      </w:r>
      <w:r w:rsidR="00BB3019">
        <w:rPr>
          <w:rFonts w:ascii="Nunito Sans" w:eastAsia="Times New Roman" w:hAnsi="Nunito Sans" w:cs="Times New Roman"/>
          <w:color w:val="0E4E69"/>
          <w:sz w:val="24"/>
          <w:szCs w:val="24"/>
          <w:lang w:eastAsia="en-GB"/>
        </w:rPr>
        <w:t xml:space="preserve">targeted </w:t>
      </w:r>
      <w:r w:rsidR="00791210">
        <w:rPr>
          <w:rFonts w:ascii="Nunito Sans" w:eastAsia="Times New Roman" w:hAnsi="Nunito Sans" w:cs="Times New Roman"/>
          <w:color w:val="0E4E69"/>
          <w:sz w:val="24"/>
          <w:szCs w:val="24"/>
          <w:lang w:eastAsia="en-GB"/>
        </w:rPr>
        <w:t xml:space="preserve">training. </w:t>
      </w:r>
      <w:r w:rsidR="00E41709">
        <w:rPr>
          <w:rFonts w:ascii="Nunito Sans" w:eastAsia="Times New Roman" w:hAnsi="Nunito Sans" w:cs="Times New Roman"/>
          <w:color w:val="0E4E69"/>
          <w:sz w:val="24"/>
          <w:szCs w:val="24"/>
          <w:lang w:eastAsia="en-GB"/>
        </w:rPr>
        <w:t>You may also lead parent meetings</w:t>
      </w:r>
      <w:r w:rsidR="00536B0C">
        <w:rPr>
          <w:rFonts w:ascii="Nunito Sans" w:eastAsia="Times New Roman" w:hAnsi="Nunito Sans" w:cs="Times New Roman"/>
          <w:color w:val="0E4E69"/>
          <w:sz w:val="24"/>
          <w:szCs w:val="24"/>
          <w:lang w:eastAsia="en-GB"/>
        </w:rPr>
        <w:t xml:space="preserve"> and</w:t>
      </w:r>
      <w:r w:rsidR="00E41709">
        <w:rPr>
          <w:rFonts w:ascii="Nunito Sans" w:eastAsia="Times New Roman" w:hAnsi="Nunito Sans" w:cs="Times New Roman"/>
          <w:color w:val="0E4E69"/>
          <w:sz w:val="24"/>
          <w:szCs w:val="24"/>
          <w:lang w:eastAsia="en-GB"/>
        </w:rPr>
        <w:t xml:space="preserve"> support with </w:t>
      </w:r>
      <w:r w:rsidR="00536B0C">
        <w:rPr>
          <w:rFonts w:ascii="Nunito Sans" w:eastAsia="Times New Roman" w:hAnsi="Nunito Sans" w:cs="Times New Roman"/>
          <w:color w:val="0E4E69"/>
          <w:sz w:val="24"/>
          <w:szCs w:val="24"/>
          <w:lang w:eastAsia="en-GB"/>
        </w:rPr>
        <w:t xml:space="preserve">SEND </w:t>
      </w:r>
      <w:r w:rsidR="00E41709">
        <w:rPr>
          <w:rFonts w:ascii="Nunito Sans" w:eastAsia="Times New Roman" w:hAnsi="Nunito Sans" w:cs="Times New Roman"/>
          <w:color w:val="0E4E69"/>
          <w:sz w:val="24"/>
          <w:szCs w:val="24"/>
          <w:lang w:eastAsia="en-GB"/>
        </w:rPr>
        <w:t>paperwork.</w:t>
      </w:r>
    </w:p>
    <w:p w14:paraId="37CDF7F1" w14:textId="77777777"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b/>
          <w:bCs/>
          <w:color w:val="0E4E69"/>
          <w:sz w:val="24"/>
          <w:szCs w:val="24"/>
          <w:lang w:eastAsia="en-GB"/>
        </w:rPr>
        <w:t>We would like someone with the following attributes:</w:t>
      </w:r>
    </w:p>
    <w:p w14:paraId="73ADA978" w14:textId="0B3E275C" w:rsidR="00A072AE" w:rsidRPr="00A072AE" w:rsidRDefault="00C35D8B" w:rsidP="00C35D8B">
      <w:pPr>
        <w:numPr>
          <w:ilvl w:val="0"/>
          <w:numId w:val="1"/>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Pr>
          <w:rFonts w:ascii="Nunito Sans" w:eastAsia="Times New Roman" w:hAnsi="Nunito Sans" w:cs="Times New Roman"/>
          <w:color w:val="0E4E69"/>
          <w:sz w:val="24"/>
          <w:szCs w:val="24"/>
          <w:lang w:eastAsia="en-GB"/>
        </w:rPr>
        <w:t xml:space="preserve">A good understanding of </w:t>
      </w:r>
      <w:r w:rsidR="00A072AE" w:rsidRPr="00A072AE">
        <w:rPr>
          <w:rFonts w:ascii="Nunito Sans" w:eastAsia="Times New Roman" w:hAnsi="Nunito Sans" w:cs="Times New Roman"/>
          <w:color w:val="0E4E69"/>
          <w:sz w:val="24"/>
          <w:szCs w:val="24"/>
          <w:lang w:eastAsia="en-GB"/>
        </w:rPr>
        <w:t>those with special educational needs and disabilities</w:t>
      </w:r>
    </w:p>
    <w:p w14:paraId="684B6763" w14:textId="77777777" w:rsidR="00A072AE" w:rsidRPr="00A072AE" w:rsidRDefault="00A072AE" w:rsidP="00C35D8B">
      <w:pPr>
        <w:numPr>
          <w:ilvl w:val="0"/>
          <w:numId w:val="1"/>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work independently and be flexible</w:t>
      </w:r>
    </w:p>
    <w:p w14:paraId="2FCA387A" w14:textId="77777777" w:rsidR="00A072AE" w:rsidRPr="00A072AE" w:rsidRDefault="00A072AE" w:rsidP="00C35D8B">
      <w:pPr>
        <w:numPr>
          <w:ilvl w:val="0"/>
          <w:numId w:val="1"/>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work alongside and support other professionals within the department and school</w:t>
      </w:r>
    </w:p>
    <w:p w14:paraId="7BE56F4B" w14:textId="77777777" w:rsidR="00A072AE" w:rsidRPr="00A072AE" w:rsidRDefault="00A072AE" w:rsidP="00C35D8B">
      <w:pPr>
        <w:numPr>
          <w:ilvl w:val="0"/>
          <w:numId w:val="1"/>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Can create positive relationships</w:t>
      </w:r>
    </w:p>
    <w:p w14:paraId="3FF5F2D2" w14:textId="77777777" w:rsidR="00C35D8B" w:rsidRDefault="00A072AE" w:rsidP="00C35D8B">
      <w:pPr>
        <w:numPr>
          <w:ilvl w:val="0"/>
          <w:numId w:val="1"/>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Can create boundaries to support learning</w:t>
      </w:r>
    </w:p>
    <w:p w14:paraId="53B1200A" w14:textId="77777777" w:rsidR="00C35D8B" w:rsidRDefault="00A072AE" w:rsidP="00C35D8B">
      <w:pPr>
        <w:numPr>
          <w:ilvl w:val="0"/>
          <w:numId w:val="1"/>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Physically fit</w:t>
      </w:r>
    </w:p>
    <w:p w14:paraId="74E94D0D" w14:textId="77777777" w:rsidR="00D860A0" w:rsidRDefault="00A072AE" w:rsidP="00D860A0">
      <w:pPr>
        <w:numPr>
          <w:ilvl w:val="0"/>
          <w:numId w:val="1"/>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Understanding &amp; reliable</w:t>
      </w:r>
    </w:p>
    <w:p w14:paraId="24481128" w14:textId="77777777" w:rsidR="00D860A0" w:rsidRDefault="00A072AE" w:rsidP="00D860A0">
      <w:pPr>
        <w:numPr>
          <w:ilvl w:val="0"/>
          <w:numId w:val="1"/>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Patient </w:t>
      </w:r>
    </w:p>
    <w:p w14:paraId="1118E8B4" w14:textId="77777777" w:rsidR="00D860A0" w:rsidRDefault="00A072AE" w:rsidP="00D860A0">
      <w:pPr>
        <w:numPr>
          <w:ilvl w:val="0"/>
          <w:numId w:val="1"/>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lastRenderedPageBreak/>
        <w:t>Resilient</w:t>
      </w:r>
    </w:p>
    <w:p w14:paraId="71AC739E" w14:textId="6E215DD0" w:rsidR="00C35D8B" w:rsidRPr="00A072AE" w:rsidRDefault="00A072AE" w:rsidP="00D860A0">
      <w:pPr>
        <w:numPr>
          <w:ilvl w:val="0"/>
          <w:numId w:val="1"/>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Has a positive attitude and a sense of humour</w:t>
      </w:r>
    </w:p>
    <w:p w14:paraId="1AC56900" w14:textId="77777777" w:rsidR="00C35D8B"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 xml:space="preserve">The post holder will be supporting children with </w:t>
      </w:r>
      <w:r w:rsidR="00C35D8B">
        <w:rPr>
          <w:rFonts w:ascii="Nunito Sans" w:eastAsia="Times New Roman" w:hAnsi="Nunito Sans" w:cs="Times New Roman"/>
          <w:color w:val="0E4E69"/>
          <w:sz w:val="24"/>
          <w:szCs w:val="24"/>
          <w:lang w:eastAsia="en-GB"/>
        </w:rPr>
        <w:t xml:space="preserve">a wide range of needs across the school. </w:t>
      </w:r>
    </w:p>
    <w:p w14:paraId="49987B4C" w14:textId="457B0040"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In return we will offer</w:t>
      </w:r>
    </w:p>
    <w:p w14:paraId="79BEF9A2" w14:textId="77777777" w:rsidR="00A072AE" w:rsidRPr="00A072AE" w:rsidRDefault="00A072AE" w:rsidP="00C35D8B">
      <w:pPr>
        <w:numPr>
          <w:ilvl w:val="0"/>
          <w:numId w:val="3"/>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A positive and caring working environment</w:t>
      </w:r>
    </w:p>
    <w:p w14:paraId="2E7BB2B0" w14:textId="77777777" w:rsidR="00A072AE" w:rsidRPr="00A072AE" w:rsidRDefault="00A072AE" w:rsidP="00C35D8B">
      <w:pPr>
        <w:numPr>
          <w:ilvl w:val="0"/>
          <w:numId w:val="3"/>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A hardworking, dedicated and committed staff team</w:t>
      </w:r>
    </w:p>
    <w:p w14:paraId="5A82E712" w14:textId="77777777" w:rsidR="00A072AE" w:rsidRPr="00A072AE" w:rsidRDefault="00A072AE" w:rsidP="00C35D8B">
      <w:pPr>
        <w:numPr>
          <w:ilvl w:val="0"/>
          <w:numId w:val="3"/>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A school which offers great opportunities for professional development</w:t>
      </w:r>
    </w:p>
    <w:p w14:paraId="6AE79546" w14:textId="77777777" w:rsidR="00A072AE" w:rsidRPr="00A072AE" w:rsidRDefault="00A072AE" w:rsidP="00C35D8B">
      <w:pPr>
        <w:numPr>
          <w:ilvl w:val="0"/>
          <w:numId w:val="3"/>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A school community that continually strives to improve</w:t>
      </w:r>
    </w:p>
    <w:p w14:paraId="5156824F" w14:textId="77777777" w:rsidR="00A072AE" w:rsidRPr="00A072AE" w:rsidRDefault="00A072AE" w:rsidP="00C35D8B">
      <w:pPr>
        <w:numPr>
          <w:ilvl w:val="0"/>
          <w:numId w:val="3"/>
        </w:numPr>
        <w:shd w:val="clear" w:color="auto" w:fill="FFFFFF"/>
        <w:spacing w:after="100" w:afterAutospacing="1" w:line="396" w:lineRule="atLeast"/>
        <w:ind w:left="1020"/>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A school committed to ensuring the best outcomes for all its pupils.</w:t>
      </w:r>
    </w:p>
    <w:p w14:paraId="7ED1EF7B" w14:textId="77777777"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Visits to the school are highly recommended.</w:t>
      </w:r>
    </w:p>
    <w:p w14:paraId="56DD3945" w14:textId="77777777"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Northgate Primary School is committed to safeguarding children and young people and therefore the successful applicant will be subject to suitable references, medical and DBS checks in accordance with Herts County Council guidelines. We provide an organisation that takes safer recruitment seriously and rigorous checks will be made as part of the process relating to any appointments to the school. In accordance with Keeping Children Safe in Education (KCSIE), an online search will be conducted on shortlisted candidates to identify anything that may need further exploration with candidates.</w:t>
      </w:r>
    </w:p>
    <w:p w14:paraId="7FEAE201" w14:textId="77777777"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Equal Opportunities:</w:t>
      </w:r>
    </w:p>
    <w:p w14:paraId="70ED4DAD" w14:textId="77777777"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At Northgate we believe that all individuals are of equal value and we are committed to equal opportunities for all.</w:t>
      </w:r>
    </w:p>
    <w:p w14:paraId="5AC9D5DD" w14:textId="77777777" w:rsidR="00A072AE" w:rsidRPr="00A072AE" w:rsidRDefault="00A072AE" w:rsidP="00C35D8B">
      <w:pPr>
        <w:shd w:val="clear" w:color="auto" w:fill="FFFFFF"/>
        <w:spacing w:after="100" w:afterAutospacing="1" w:line="420" w:lineRule="atLeast"/>
        <w:rPr>
          <w:rFonts w:ascii="Nunito Sans" w:eastAsia="Times New Roman" w:hAnsi="Nunito Sans" w:cs="Times New Roman"/>
          <w:color w:val="0E4E69"/>
          <w:sz w:val="24"/>
          <w:szCs w:val="24"/>
          <w:lang w:eastAsia="en-GB"/>
        </w:rPr>
      </w:pPr>
      <w:r w:rsidRPr="00A072AE">
        <w:rPr>
          <w:rFonts w:ascii="Nunito Sans" w:eastAsia="Times New Roman" w:hAnsi="Nunito Sans" w:cs="Times New Roman"/>
          <w:color w:val="0E4E69"/>
          <w:sz w:val="24"/>
          <w:szCs w:val="24"/>
          <w:lang w:eastAsia="en-GB"/>
        </w:rPr>
        <w:t> </w:t>
      </w:r>
    </w:p>
    <w:p w14:paraId="2917A384" w14:textId="77777777" w:rsidR="00A072AE" w:rsidRDefault="00A072AE" w:rsidP="00C35D8B">
      <w:pPr>
        <w:spacing w:after="100" w:afterAutospacing="1"/>
      </w:pPr>
    </w:p>
    <w:sectPr w:rsidR="00A07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388"/>
    <w:multiLevelType w:val="multilevel"/>
    <w:tmpl w:val="0AC43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76B27"/>
    <w:multiLevelType w:val="multilevel"/>
    <w:tmpl w:val="0AD26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978C6"/>
    <w:multiLevelType w:val="multilevel"/>
    <w:tmpl w:val="1F126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AE"/>
    <w:rsid w:val="000F5B13"/>
    <w:rsid w:val="003F2ABE"/>
    <w:rsid w:val="00536B0C"/>
    <w:rsid w:val="00791210"/>
    <w:rsid w:val="00A072AE"/>
    <w:rsid w:val="00BB3019"/>
    <w:rsid w:val="00BF24BA"/>
    <w:rsid w:val="00C35D8B"/>
    <w:rsid w:val="00D860A0"/>
    <w:rsid w:val="00DE1F9E"/>
    <w:rsid w:val="00E41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52E8"/>
  <w15:chartTrackingRefBased/>
  <w15:docId w15:val="{E8A4E5F5-AA37-4FF8-8AC6-2101618A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35E81-0107-4B9D-BC24-C92D82B6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M.Jeffcoate</dc:creator>
  <cp:keywords/>
  <dc:description/>
  <cp:lastModifiedBy>M.Jeffcoate</cp:lastModifiedBy>
  <cp:revision>2</cp:revision>
  <cp:lastPrinted>2024-11-19T14:20:00Z</cp:lastPrinted>
  <dcterms:created xsi:type="dcterms:W3CDTF">2024-11-22T15:20:00Z</dcterms:created>
  <dcterms:modified xsi:type="dcterms:W3CDTF">2024-11-22T15:20:00Z</dcterms:modified>
</cp:coreProperties>
</file>