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F10D" w14:textId="6092888B" w:rsidR="002B0AA7" w:rsidRPr="002133F7" w:rsidRDefault="00D023C3" w:rsidP="002133F7">
      <w:pPr>
        <w:pStyle w:val="NoSpacing"/>
        <w:jc w:val="both"/>
        <w:rPr>
          <w:rFonts w:ascii="Arial" w:hAnsi="Arial" w:cs="Arial"/>
          <w:sz w:val="21"/>
          <w:szCs w:val="21"/>
        </w:rPr>
      </w:pPr>
      <w:r>
        <w:rPr>
          <w:rFonts w:ascii="Arial" w:hAnsi="Arial" w:cs="Arial"/>
          <w:noProof/>
          <w:sz w:val="21"/>
          <w:szCs w:val="21"/>
          <w:lang w:eastAsia="en-GB"/>
        </w:rPr>
        <w:drawing>
          <wp:anchor distT="0" distB="0" distL="114300" distR="114300" simplePos="0" relativeHeight="251658240" behindDoc="0" locked="0" layoutInCell="1" allowOverlap="1" wp14:anchorId="1686379B" wp14:editId="1F14A3B9">
            <wp:simplePos x="0" y="0"/>
            <wp:positionH relativeFrom="column">
              <wp:posOffset>4928235</wp:posOffset>
            </wp:positionH>
            <wp:positionV relativeFrom="paragraph">
              <wp:posOffset>-158115</wp:posOffset>
            </wp:positionV>
            <wp:extent cx="752475" cy="7524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ford Field Junior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347F97C1" w14:textId="7AD8AA60" w:rsidR="002B0AA7" w:rsidRPr="00D023C3" w:rsidRDefault="00D023C3" w:rsidP="00292318">
          <w:pPr>
            <w:pStyle w:val="Default"/>
            <w:jc w:val="both"/>
            <w:rPr>
              <w:rFonts w:ascii="Arial" w:hAnsi="Arial" w:cs="Arial"/>
              <w:b/>
              <w:u w:val="single"/>
            </w:rPr>
          </w:pPr>
          <w:r w:rsidRPr="00D023C3">
            <w:rPr>
              <w:rFonts w:ascii="Arial" w:eastAsiaTheme="minorEastAsia" w:hAnsi="Arial" w:cs="Arial"/>
              <w:b/>
              <w:color w:val="auto"/>
              <w:u w:val="single"/>
              <w:lang w:val="en-US"/>
            </w:rPr>
            <w:t>CARETAKER</w:t>
          </w:r>
          <w:r w:rsidR="00F009CA">
            <w:rPr>
              <w:rFonts w:ascii="Arial" w:eastAsiaTheme="minorEastAsia" w:hAnsi="Arial" w:cs="Arial"/>
              <w:b/>
              <w:color w:val="auto"/>
              <w:u w:val="single"/>
              <w:lang w:val="en-US"/>
            </w:rPr>
            <w:t xml:space="preserve"> H4.6- </w:t>
          </w:r>
          <w:r w:rsidR="00DB0018">
            <w:rPr>
              <w:rFonts w:ascii="Arial" w:eastAsiaTheme="minorEastAsia" w:hAnsi="Arial" w:cs="Arial"/>
              <w:b/>
              <w:color w:val="auto"/>
              <w:u w:val="single"/>
              <w:lang w:val="en-US"/>
            </w:rPr>
            <w:t>H4.9</w:t>
          </w:r>
        </w:p>
        <w:p w14:paraId="1DED8635" w14:textId="77777777" w:rsidR="002B0AA7" w:rsidRPr="002133F7" w:rsidRDefault="002B0AA7" w:rsidP="002133F7">
          <w:pPr>
            <w:pStyle w:val="NoSpacing"/>
            <w:jc w:val="both"/>
            <w:rPr>
              <w:rFonts w:ascii="Arial" w:hAnsi="Arial" w:cs="Arial"/>
              <w:sz w:val="21"/>
              <w:szCs w:val="21"/>
            </w:rPr>
          </w:pPr>
        </w:p>
        <w:p w14:paraId="3C42507B" w14:textId="77777777" w:rsidR="002B0AA7" w:rsidRPr="002133F7" w:rsidRDefault="002B0AA7" w:rsidP="002133F7">
          <w:pPr>
            <w:pStyle w:val="NoSpacing"/>
            <w:jc w:val="both"/>
            <w:rPr>
              <w:rFonts w:ascii="Arial" w:hAnsi="Arial" w:cs="Arial"/>
              <w:b/>
              <w:sz w:val="21"/>
              <w:szCs w:val="21"/>
              <w:u w:val="single"/>
            </w:rPr>
          </w:pPr>
          <w:r w:rsidRPr="002133F7">
            <w:rPr>
              <w:rFonts w:ascii="Arial" w:hAnsi="Arial" w:cs="Arial"/>
              <w:b/>
              <w:sz w:val="21"/>
              <w:szCs w:val="21"/>
              <w:u w:val="single"/>
            </w:rPr>
            <w:t>Main purpose</w:t>
          </w:r>
        </w:p>
        <w:p w14:paraId="5716657C" w14:textId="77777777" w:rsidR="002B0AA7" w:rsidRPr="002133F7" w:rsidRDefault="002B0AA7" w:rsidP="002133F7">
          <w:pPr>
            <w:pStyle w:val="NoSpacing"/>
            <w:jc w:val="both"/>
            <w:rPr>
              <w:rFonts w:ascii="Arial" w:eastAsiaTheme="minorEastAsia" w:hAnsi="Arial" w:cs="Arial"/>
              <w:sz w:val="21"/>
              <w:szCs w:val="21"/>
              <w:lang w:val="en-US"/>
            </w:rPr>
          </w:pPr>
        </w:p>
        <w:p w14:paraId="4969F93D" w14:textId="3B35E0CA" w:rsidR="008258A5" w:rsidRPr="002133F7" w:rsidRDefault="00A15EA1" w:rsidP="002133F7">
          <w:pPr>
            <w:pStyle w:val="NoSpacing"/>
            <w:jc w:val="both"/>
            <w:rPr>
              <w:rFonts w:ascii="Arial" w:hAnsi="Arial" w:cs="Arial"/>
              <w:sz w:val="21"/>
              <w:szCs w:val="21"/>
            </w:rPr>
          </w:pPr>
          <w:r w:rsidRPr="002133F7">
            <w:rPr>
              <w:rFonts w:ascii="Arial" w:hAnsi="Arial" w:cs="Arial"/>
              <w:sz w:val="21"/>
              <w:szCs w:val="21"/>
            </w:rPr>
            <w:t xml:space="preserve">To be </w:t>
          </w:r>
          <w:r w:rsidR="003775E4">
            <w:rPr>
              <w:rFonts w:ascii="Arial" w:hAnsi="Arial" w:cs="Arial"/>
              <w:sz w:val="21"/>
              <w:szCs w:val="21"/>
            </w:rPr>
            <w:t xml:space="preserve">responsible for the maintenance, </w:t>
          </w:r>
          <w:r w:rsidRPr="002133F7">
            <w:rPr>
              <w:rFonts w:ascii="Arial" w:hAnsi="Arial" w:cs="Arial"/>
              <w:sz w:val="21"/>
              <w:szCs w:val="21"/>
            </w:rPr>
            <w:t xml:space="preserve">security </w:t>
          </w:r>
          <w:r w:rsidR="003775E4">
            <w:rPr>
              <w:rFonts w:ascii="Arial" w:hAnsi="Arial" w:cs="Arial"/>
              <w:sz w:val="21"/>
              <w:szCs w:val="21"/>
            </w:rPr>
            <w:t xml:space="preserve">and cleaning </w:t>
          </w:r>
          <w:r w:rsidRPr="002133F7">
            <w:rPr>
              <w:rFonts w:ascii="Arial" w:hAnsi="Arial" w:cs="Arial"/>
              <w:sz w:val="21"/>
              <w:szCs w:val="21"/>
            </w:rPr>
            <w:t>of the school premises and site, ensuring a safe environment.</w:t>
          </w:r>
        </w:p>
        <w:p w14:paraId="6F2B47FD" w14:textId="77777777" w:rsidR="00A15EA1" w:rsidRPr="002133F7" w:rsidRDefault="00A15EA1" w:rsidP="002133F7">
          <w:pPr>
            <w:pStyle w:val="NoSpacing"/>
            <w:jc w:val="both"/>
            <w:rPr>
              <w:rFonts w:ascii="Arial" w:hAnsi="Arial" w:cs="Arial"/>
              <w:sz w:val="21"/>
              <w:szCs w:val="21"/>
            </w:rPr>
          </w:pPr>
        </w:p>
        <w:p w14:paraId="77C9D94B" w14:textId="77777777" w:rsidR="002B0AA7" w:rsidRPr="002133F7" w:rsidRDefault="002B0AA7" w:rsidP="002133F7">
          <w:pPr>
            <w:pStyle w:val="NoSpacing"/>
            <w:jc w:val="both"/>
            <w:rPr>
              <w:rFonts w:ascii="Arial" w:hAnsi="Arial" w:cs="Arial"/>
              <w:b/>
              <w:sz w:val="21"/>
              <w:szCs w:val="21"/>
              <w:u w:val="single"/>
            </w:rPr>
          </w:pPr>
          <w:r w:rsidRPr="002133F7">
            <w:rPr>
              <w:rFonts w:ascii="Arial" w:hAnsi="Arial" w:cs="Arial"/>
              <w:b/>
              <w:sz w:val="21"/>
              <w:szCs w:val="21"/>
              <w:u w:val="single"/>
            </w:rPr>
            <w:t>Key responsibilities</w:t>
          </w:r>
        </w:p>
        <w:p w14:paraId="15A208EF" w14:textId="77777777" w:rsidR="002B0AA7" w:rsidRPr="002133F7" w:rsidRDefault="002B0AA7" w:rsidP="002133F7">
          <w:pPr>
            <w:pStyle w:val="NoSpacing"/>
            <w:jc w:val="both"/>
            <w:rPr>
              <w:rFonts w:ascii="Arial" w:hAnsi="Arial" w:cs="Arial"/>
              <w:b/>
              <w:sz w:val="21"/>
              <w:szCs w:val="21"/>
              <w:u w:val="single"/>
            </w:rPr>
          </w:pPr>
        </w:p>
        <w:p w14:paraId="043D87E1" w14:textId="028D4F5A" w:rsidR="002B0AA7" w:rsidRDefault="00A15EA1" w:rsidP="002133F7">
          <w:pPr>
            <w:pStyle w:val="Default"/>
            <w:numPr>
              <w:ilvl w:val="0"/>
              <w:numId w:val="4"/>
            </w:numPr>
            <w:jc w:val="both"/>
            <w:rPr>
              <w:rFonts w:ascii="Arial" w:hAnsi="Arial" w:cs="Arial"/>
              <w:sz w:val="21"/>
              <w:szCs w:val="21"/>
            </w:rPr>
          </w:pPr>
          <w:r w:rsidRPr="002133F7">
            <w:rPr>
              <w:rFonts w:ascii="Arial" w:hAnsi="Arial" w:cs="Arial"/>
              <w:sz w:val="21"/>
              <w:szCs w:val="21"/>
            </w:rPr>
            <w:t>Ensure that bui</w:t>
          </w:r>
          <w:r w:rsidR="003775E4">
            <w:rPr>
              <w:rFonts w:ascii="Arial" w:hAnsi="Arial" w:cs="Arial"/>
              <w:sz w:val="21"/>
              <w:szCs w:val="21"/>
            </w:rPr>
            <w:t xml:space="preserve">ldings and the site are secure </w:t>
          </w:r>
          <w:r w:rsidRPr="002133F7">
            <w:rPr>
              <w:rFonts w:ascii="Arial" w:hAnsi="Arial" w:cs="Arial"/>
              <w:sz w:val="21"/>
              <w:szCs w:val="21"/>
            </w:rPr>
            <w:t>and take remedial action if required</w:t>
          </w:r>
          <w:r w:rsidR="002B0AA7" w:rsidRPr="002133F7">
            <w:rPr>
              <w:rFonts w:ascii="Arial" w:hAnsi="Arial" w:cs="Arial"/>
              <w:sz w:val="21"/>
              <w:szCs w:val="21"/>
            </w:rPr>
            <w:t>.</w:t>
          </w:r>
        </w:p>
        <w:p w14:paraId="0229E785" w14:textId="2B32AEF7" w:rsidR="002014AC" w:rsidRDefault="002014AC" w:rsidP="002133F7">
          <w:pPr>
            <w:pStyle w:val="Default"/>
            <w:numPr>
              <w:ilvl w:val="0"/>
              <w:numId w:val="4"/>
            </w:numPr>
            <w:jc w:val="both"/>
            <w:rPr>
              <w:rFonts w:ascii="Arial" w:hAnsi="Arial" w:cs="Arial"/>
              <w:sz w:val="21"/>
              <w:szCs w:val="21"/>
            </w:rPr>
          </w:pPr>
          <w:r>
            <w:rPr>
              <w:rFonts w:ascii="Arial" w:hAnsi="Arial" w:cs="Arial"/>
              <w:sz w:val="21"/>
              <w:szCs w:val="21"/>
            </w:rPr>
            <w:t>Lock/unlock gates/doors at specified times and ensure site is secure at end of shift.</w:t>
          </w:r>
        </w:p>
        <w:p w14:paraId="526F10CC" w14:textId="507C7134" w:rsidR="0024321C" w:rsidRPr="002133F7" w:rsidRDefault="0024321C" w:rsidP="002133F7">
          <w:pPr>
            <w:pStyle w:val="Default"/>
            <w:numPr>
              <w:ilvl w:val="0"/>
              <w:numId w:val="4"/>
            </w:numPr>
            <w:jc w:val="both"/>
            <w:rPr>
              <w:rFonts w:ascii="Arial" w:hAnsi="Arial" w:cs="Arial"/>
              <w:sz w:val="21"/>
              <w:szCs w:val="21"/>
            </w:rPr>
          </w:pPr>
          <w:r>
            <w:rPr>
              <w:rFonts w:ascii="Arial" w:hAnsi="Arial" w:cs="Arial"/>
              <w:sz w:val="21"/>
              <w:szCs w:val="21"/>
            </w:rPr>
            <w:t>Undertake cleaning of allocated areas and cover for absence of cleaning staff.</w:t>
          </w:r>
        </w:p>
        <w:p w14:paraId="4792680D" w14:textId="1A322B3F" w:rsidR="002B0AA7" w:rsidRPr="002133F7" w:rsidRDefault="003775E4" w:rsidP="002133F7">
          <w:pPr>
            <w:pStyle w:val="Default"/>
            <w:numPr>
              <w:ilvl w:val="0"/>
              <w:numId w:val="4"/>
            </w:numPr>
            <w:jc w:val="both"/>
            <w:rPr>
              <w:rFonts w:ascii="Arial" w:hAnsi="Arial" w:cs="Arial"/>
              <w:sz w:val="21"/>
              <w:szCs w:val="21"/>
            </w:rPr>
          </w:pPr>
          <w:r>
            <w:rPr>
              <w:rFonts w:ascii="Arial" w:hAnsi="Arial" w:cs="Arial"/>
              <w:sz w:val="21"/>
              <w:szCs w:val="21"/>
            </w:rPr>
            <w:t>Act as one of the</w:t>
          </w:r>
          <w:r w:rsidR="00E077C6" w:rsidRPr="002133F7">
            <w:rPr>
              <w:rFonts w:ascii="Arial" w:hAnsi="Arial" w:cs="Arial"/>
              <w:sz w:val="21"/>
              <w:szCs w:val="21"/>
            </w:rPr>
            <w:t xml:space="preserve"> designated key holder</w:t>
          </w:r>
          <w:r>
            <w:rPr>
              <w:rFonts w:ascii="Arial" w:hAnsi="Arial" w:cs="Arial"/>
              <w:sz w:val="21"/>
              <w:szCs w:val="21"/>
            </w:rPr>
            <w:t>s</w:t>
          </w:r>
          <w:r w:rsidR="00E077C6" w:rsidRPr="002133F7">
            <w:rPr>
              <w:rFonts w:ascii="Arial" w:hAnsi="Arial" w:cs="Arial"/>
              <w:sz w:val="21"/>
              <w:szCs w:val="21"/>
            </w:rPr>
            <w:t xml:space="preserve"> for the school premises</w:t>
          </w:r>
          <w:r w:rsidR="002B0AA7" w:rsidRPr="002133F7">
            <w:rPr>
              <w:rFonts w:ascii="Arial" w:hAnsi="Arial" w:cs="Arial"/>
              <w:sz w:val="21"/>
              <w:szCs w:val="21"/>
            </w:rPr>
            <w:t>.</w:t>
          </w:r>
        </w:p>
        <w:p w14:paraId="1ECAFD4D" w14:textId="28C73307" w:rsidR="00615CED" w:rsidRDefault="00E077C6" w:rsidP="002133F7">
          <w:pPr>
            <w:pStyle w:val="Default"/>
            <w:numPr>
              <w:ilvl w:val="0"/>
              <w:numId w:val="4"/>
            </w:numPr>
            <w:jc w:val="both"/>
            <w:rPr>
              <w:rFonts w:ascii="Arial" w:hAnsi="Arial" w:cs="Arial"/>
              <w:sz w:val="21"/>
              <w:szCs w:val="21"/>
            </w:rPr>
          </w:pPr>
          <w:r w:rsidRPr="002133F7">
            <w:rPr>
              <w:rFonts w:ascii="Arial" w:hAnsi="Arial" w:cs="Arial"/>
              <w:sz w:val="21"/>
              <w:szCs w:val="21"/>
            </w:rPr>
            <w:t xml:space="preserve">Operate and regularly </w:t>
          </w:r>
          <w:r w:rsidR="001B12DD">
            <w:rPr>
              <w:rFonts w:ascii="Arial" w:hAnsi="Arial" w:cs="Arial"/>
              <w:sz w:val="21"/>
              <w:szCs w:val="21"/>
            </w:rPr>
            <w:t xml:space="preserve">keep records and </w:t>
          </w:r>
          <w:r w:rsidRPr="002133F7">
            <w:rPr>
              <w:rFonts w:ascii="Arial" w:hAnsi="Arial" w:cs="Arial"/>
              <w:sz w:val="21"/>
              <w:szCs w:val="21"/>
            </w:rPr>
            <w:t xml:space="preserve">check systems such as </w:t>
          </w:r>
          <w:r w:rsidR="00392083">
            <w:rPr>
              <w:rFonts w:ascii="Arial" w:hAnsi="Arial" w:cs="Arial"/>
              <w:sz w:val="21"/>
              <w:szCs w:val="21"/>
            </w:rPr>
            <w:t xml:space="preserve">ladders </w:t>
          </w:r>
          <w:r w:rsidR="008B5DFE">
            <w:rPr>
              <w:rFonts w:ascii="Arial" w:hAnsi="Arial" w:cs="Arial"/>
              <w:sz w:val="21"/>
              <w:szCs w:val="21"/>
            </w:rPr>
            <w:t>register,</w:t>
          </w:r>
          <w:r w:rsidR="008B5DFE" w:rsidRPr="002133F7">
            <w:rPr>
              <w:rFonts w:ascii="Arial" w:hAnsi="Arial" w:cs="Arial"/>
              <w:sz w:val="21"/>
              <w:szCs w:val="21"/>
            </w:rPr>
            <w:t xml:space="preserve"> heating</w:t>
          </w:r>
          <w:r w:rsidRPr="002133F7">
            <w:rPr>
              <w:rFonts w:ascii="Arial" w:hAnsi="Arial" w:cs="Arial"/>
              <w:sz w:val="21"/>
              <w:szCs w:val="21"/>
            </w:rPr>
            <w:t xml:space="preserve">, </w:t>
          </w:r>
          <w:r w:rsidR="003775E4">
            <w:rPr>
              <w:rFonts w:ascii="Arial" w:hAnsi="Arial" w:cs="Arial"/>
              <w:sz w:val="21"/>
              <w:szCs w:val="21"/>
            </w:rPr>
            <w:t xml:space="preserve">cooling, </w:t>
          </w:r>
          <w:r w:rsidR="005F144D">
            <w:rPr>
              <w:rFonts w:ascii="Arial" w:hAnsi="Arial" w:cs="Arial"/>
              <w:sz w:val="21"/>
              <w:szCs w:val="21"/>
            </w:rPr>
            <w:t>lighting, security</w:t>
          </w:r>
          <w:r w:rsidR="006B2D30">
            <w:rPr>
              <w:rFonts w:ascii="Arial" w:hAnsi="Arial" w:cs="Arial"/>
              <w:sz w:val="21"/>
              <w:szCs w:val="21"/>
            </w:rPr>
            <w:t xml:space="preserve">, legionella, asbestos </w:t>
          </w:r>
          <w:r w:rsidRPr="002133F7">
            <w:rPr>
              <w:rFonts w:ascii="Arial" w:hAnsi="Arial" w:cs="Arial"/>
              <w:sz w:val="21"/>
              <w:szCs w:val="21"/>
            </w:rPr>
            <w:t xml:space="preserve">and </w:t>
          </w:r>
          <w:r w:rsidR="003775E4">
            <w:rPr>
              <w:rFonts w:ascii="Arial" w:hAnsi="Arial" w:cs="Arial"/>
              <w:sz w:val="21"/>
              <w:szCs w:val="21"/>
            </w:rPr>
            <w:t>fire alarms.</w:t>
          </w:r>
        </w:p>
        <w:p w14:paraId="40B0F46D" w14:textId="55C778FF" w:rsidR="0015409E" w:rsidRPr="002133F7" w:rsidRDefault="0015409E" w:rsidP="002133F7">
          <w:pPr>
            <w:pStyle w:val="Default"/>
            <w:numPr>
              <w:ilvl w:val="0"/>
              <w:numId w:val="4"/>
            </w:numPr>
            <w:jc w:val="both"/>
            <w:rPr>
              <w:rFonts w:ascii="Arial" w:hAnsi="Arial" w:cs="Arial"/>
              <w:sz w:val="21"/>
              <w:szCs w:val="21"/>
            </w:rPr>
          </w:pPr>
          <w:r>
            <w:rPr>
              <w:rFonts w:ascii="Arial" w:hAnsi="Arial" w:cs="Arial"/>
              <w:sz w:val="21"/>
              <w:szCs w:val="21"/>
            </w:rPr>
            <w:t>Operate the use of domestic and industrial cleaning equipment and materials following appropriate training.</w:t>
          </w:r>
        </w:p>
        <w:p w14:paraId="549F2BC7" w14:textId="3E3C83F9" w:rsidR="00E077C6" w:rsidRPr="002133F7" w:rsidRDefault="00E077C6" w:rsidP="002133F7">
          <w:pPr>
            <w:pStyle w:val="Default"/>
            <w:numPr>
              <w:ilvl w:val="0"/>
              <w:numId w:val="4"/>
            </w:numPr>
            <w:jc w:val="both"/>
            <w:rPr>
              <w:rFonts w:ascii="Arial" w:hAnsi="Arial" w:cs="Arial"/>
              <w:sz w:val="21"/>
              <w:szCs w:val="21"/>
            </w:rPr>
          </w:pPr>
          <w:r w:rsidRPr="002133F7">
            <w:rPr>
              <w:rFonts w:ascii="Arial" w:hAnsi="Arial" w:cs="Arial"/>
              <w:sz w:val="21"/>
              <w:szCs w:val="21"/>
            </w:rPr>
            <w:t>Undertake minor repairs (</w:t>
          </w:r>
          <w:r w:rsidR="00007E5E">
            <w:rPr>
              <w:rFonts w:ascii="Arial" w:hAnsi="Arial" w:cs="Arial"/>
              <w:sz w:val="21"/>
              <w:szCs w:val="21"/>
            </w:rPr>
            <w:t>i.e</w:t>
          </w:r>
          <w:r w:rsidRPr="002133F7">
            <w:rPr>
              <w:rFonts w:ascii="Arial" w:hAnsi="Arial" w:cs="Arial"/>
              <w:sz w:val="21"/>
              <w:szCs w:val="21"/>
            </w:rPr>
            <w:t xml:space="preserve"> not requiring qualified craftsperson) and maintenance of the buildings and site</w:t>
          </w:r>
          <w:r w:rsidR="003955DA" w:rsidRPr="002133F7">
            <w:rPr>
              <w:rFonts w:ascii="Arial" w:hAnsi="Arial" w:cs="Arial"/>
              <w:sz w:val="21"/>
              <w:szCs w:val="21"/>
            </w:rPr>
            <w:t>.</w:t>
          </w:r>
          <w:r w:rsidRPr="002133F7">
            <w:rPr>
              <w:rFonts w:ascii="Arial" w:hAnsi="Arial" w:cs="Arial"/>
              <w:sz w:val="21"/>
              <w:szCs w:val="21"/>
            </w:rPr>
            <w:t xml:space="preserve"> </w:t>
          </w:r>
        </w:p>
        <w:p w14:paraId="0526CBBA" w14:textId="74C724EF" w:rsidR="002B0AA7" w:rsidRPr="005A00A5" w:rsidRDefault="005F144D" w:rsidP="002133F7">
          <w:pPr>
            <w:pStyle w:val="ListParagraph"/>
            <w:numPr>
              <w:ilvl w:val="0"/>
              <w:numId w:val="4"/>
            </w:numPr>
            <w:autoSpaceDE w:val="0"/>
            <w:autoSpaceDN w:val="0"/>
            <w:adjustRightInd w:val="0"/>
            <w:spacing w:after="0"/>
            <w:contextualSpacing w:val="0"/>
            <w:jc w:val="both"/>
            <w:rPr>
              <w:rFonts w:ascii="Arial" w:hAnsi="Arial" w:cs="Arial"/>
              <w:color w:val="000000"/>
              <w:sz w:val="21"/>
              <w:szCs w:val="21"/>
            </w:rPr>
          </w:pPr>
          <w:r>
            <w:rPr>
              <w:rFonts w:ascii="Arial" w:hAnsi="Arial" w:cs="Arial"/>
              <w:sz w:val="21"/>
              <w:szCs w:val="21"/>
            </w:rPr>
            <w:t>Carry out</w:t>
          </w:r>
          <w:r w:rsidR="00537E43" w:rsidRPr="002133F7">
            <w:rPr>
              <w:rFonts w:ascii="Arial" w:hAnsi="Arial" w:cs="Arial"/>
              <w:sz w:val="21"/>
              <w:szCs w:val="21"/>
            </w:rPr>
            <w:t xml:space="preserve"> regular maintenance and safety checks</w:t>
          </w:r>
          <w:r w:rsidR="002B0AA7" w:rsidRPr="002133F7">
            <w:rPr>
              <w:rFonts w:ascii="Arial" w:hAnsi="Arial" w:cs="Arial"/>
              <w:sz w:val="21"/>
              <w:szCs w:val="21"/>
            </w:rPr>
            <w:t>.</w:t>
          </w:r>
        </w:p>
        <w:p w14:paraId="16E0ED45" w14:textId="4C73DBF6" w:rsidR="005A00A5" w:rsidRPr="0036632C" w:rsidRDefault="005A00A5" w:rsidP="002133F7">
          <w:pPr>
            <w:pStyle w:val="ListParagraph"/>
            <w:numPr>
              <w:ilvl w:val="0"/>
              <w:numId w:val="4"/>
            </w:numPr>
            <w:autoSpaceDE w:val="0"/>
            <w:autoSpaceDN w:val="0"/>
            <w:adjustRightInd w:val="0"/>
            <w:spacing w:after="0"/>
            <w:contextualSpacing w:val="0"/>
            <w:jc w:val="both"/>
            <w:rPr>
              <w:rFonts w:ascii="Arial" w:hAnsi="Arial" w:cs="Arial"/>
              <w:color w:val="000000"/>
              <w:sz w:val="21"/>
              <w:szCs w:val="21"/>
            </w:rPr>
          </w:pPr>
          <w:r>
            <w:rPr>
              <w:rFonts w:ascii="Arial" w:hAnsi="Arial" w:cs="Arial"/>
              <w:sz w:val="21"/>
              <w:szCs w:val="21"/>
            </w:rPr>
            <w:t>Collect and dispose of waste</w:t>
          </w:r>
        </w:p>
        <w:p w14:paraId="13CA5C77" w14:textId="0D74A52C" w:rsidR="0036632C" w:rsidRPr="002133F7" w:rsidRDefault="0036632C" w:rsidP="002133F7">
          <w:pPr>
            <w:pStyle w:val="ListParagraph"/>
            <w:numPr>
              <w:ilvl w:val="0"/>
              <w:numId w:val="4"/>
            </w:numPr>
            <w:autoSpaceDE w:val="0"/>
            <w:autoSpaceDN w:val="0"/>
            <w:adjustRightInd w:val="0"/>
            <w:spacing w:after="0"/>
            <w:contextualSpacing w:val="0"/>
            <w:jc w:val="both"/>
            <w:rPr>
              <w:rFonts w:ascii="Arial" w:hAnsi="Arial" w:cs="Arial"/>
              <w:color w:val="000000"/>
              <w:sz w:val="21"/>
              <w:szCs w:val="21"/>
            </w:rPr>
          </w:pPr>
          <w:r>
            <w:rPr>
              <w:rFonts w:ascii="Arial" w:hAnsi="Arial" w:cs="Arial"/>
              <w:sz w:val="21"/>
              <w:szCs w:val="21"/>
            </w:rPr>
            <w:t>Refill and replace soap, towels and other materials.</w:t>
          </w:r>
        </w:p>
        <w:p w14:paraId="2217F1DD" w14:textId="2B8B4613" w:rsidR="002B0AA7" w:rsidRPr="002133F7" w:rsidRDefault="002D7026" w:rsidP="002133F7">
          <w:pPr>
            <w:pStyle w:val="ListParagraph"/>
            <w:numPr>
              <w:ilvl w:val="0"/>
              <w:numId w:val="4"/>
            </w:numPr>
            <w:autoSpaceDE w:val="0"/>
            <w:autoSpaceDN w:val="0"/>
            <w:adjustRightInd w:val="0"/>
            <w:spacing w:after="0"/>
            <w:contextualSpacing w:val="0"/>
            <w:jc w:val="both"/>
            <w:rPr>
              <w:rFonts w:ascii="Arial" w:hAnsi="Arial" w:cs="Arial"/>
              <w:color w:val="000000"/>
              <w:sz w:val="21"/>
              <w:szCs w:val="21"/>
            </w:rPr>
          </w:pPr>
          <w:r w:rsidRPr="002133F7">
            <w:rPr>
              <w:rFonts w:ascii="Arial" w:hAnsi="Arial" w:cs="Arial"/>
              <w:sz w:val="21"/>
              <w:szCs w:val="21"/>
            </w:rPr>
            <w:t>Oversee onsite maintenance contractors, checking that work is completed to required standards and within required timescales</w:t>
          </w:r>
          <w:r w:rsidR="002B0AA7" w:rsidRPr="002133F7">
            <w:rPr>
              <w:rFonts w:ascii="Arial" w:hAnsi="Arial" w:cs="Arial"/>
              <w:color w:val="000000"/>
              <w:sz w:val="21"/>
              <w:szCs w:val="21"/>
            </w:rPr>
            <w:t>.</w:t>
          </w:r>
        </w:p>
        <w:p w14:paraId="190C179A" w14:textId="05278242" w:rsidR="002D7026" w:rsidRPr="002133F7" w:rsidRDefault="002D7026" w:rsidP="002133F7">
          <w:pPr>
            <w:pStyle w:val="ListParagraph"/>
            <w:numPr>
              <w:ilvl w:val="0"/>
              <w:numId w:val="4"/>
            </w:numPr>
            <w:autoSpaceDE w:val="0"/>
            <w:autoSpaceDN w:val="0"/>
            <w:adjustRightInd w:val="0"/>
            <w:spacing w:after="0"/>
            <w:contextualSpacing w:val="0"/>
            <w:jc w:val="both"/>
            <w:rPr>
              <w:rFonts w:ascii="Arial" w:hAnsi="Arial" w:cs="Arial"/>
              <w:color w:val="000000"/>
              <w:sz w:val="21"/>
              <w:szCs w:val="21"/>
            </w:rPr>
          </w:pPr>
          <w:r w:rsidRPr="002133F7">
            <w:rPr>
              <w:rFonts w:ascii="Arial" w:hAnsi="Arial" w:cs="Arial"/>
              <w:sz w:val="21"/>
              <w:szCs w:val="21"/>
            </w:rPr>
            <w:t>Monitor stock</w:t>
          </w:r>
          <w:r w:rsidR="005A00A5">
            <w:rPr>
              <w:rFonts w:ascii="Arial" w:hAnsi="Arial" w:cs="Arial"/>
              <w:sz w:val="21"/>
              <w:szCs w:val="21"/>
            </w:rPr>
            <w:t xml:space="preserve"> and equipment</w:t>
          </w:r>
          <w:r w:rsidRPr="002133F7">
            <w:rPr>
              <w:rFonts w:ascii="Arial" w:hAnsi="Arial" w:cs="Arial"/>
              <w:sz w:val="21"/>
              <w:szCs w:val="21"/>
            </w:rPr>
            <w:t xml:space="preserve"> and </w:t>
          </w:r>
          <w:r w:rsidR="005F144D">
            <w:rPr>
              <w:rFonts w:ascii="Arial" w:hAnsi="Arial" w:cs="Arial"/>
              <w:sz w:val="21"/>
              <w:szCs w:val="21"/>
            </w:rPr>
            <w:t>advise purchaser.</w:t>
          </w:r>
        </w:p>
        <w:p w14:paraId="157F98A2" w14:textId="4801D154" w:rsidR="002D7026" w:rsidRPr="002133F7" w:rsidRDefault="002D7026" w:rsidP="002133F7">
          <w:pPr>
            <w:pStyle w:val="ListParagraph"/>
            <w:numPr>
              <w:ilvl w:val="0"/>
              <w:numId w:val="4"/>
            </w:numPr>
            <w:autoSpaceDE w:val="0"/>
            <w:autoSpaceDN w:val="0"/>
            <w:adjustRightInd w:val="0"/>
            <w:spacing w:after="0"/>
            <w:contextualSpacing w:val="0"/>
            <w:jc w:val="both"/>
            <w:rPr>
              <w:rFonts w:ascii="Arial" w:hAnsi="Arial" w:cs="Arial"/>
              <w:color w:val="000000"/>
              <w:sz w:val="21"/>
              <w:szCs w:val="21"/>
            </w:rPr>
          </w:pPr>
          <w:r w:rsidRPr="002133F7">
            <w:rPr>
              <w:rFonts w:ascii="Arial" w:hAnsi="Arial" w:cs="Arial"/>
              <w:sz w:val="21"/>
              <w:szCs w:val="21"/>
            </w:rPr>
            <w:t>Undertake general portage duties, including moving furniture and equipment within the school</w:t>
          </w:r>
          <w:r w:rsidR="003955DA" w:rsidRPr="002133F7">
            <w:rPr>
              <w:rFonts w:ascii="Arial" w:hAnsi="Arial" w:cs="Arial"/>
              <w:sz w:val="21"/>
              <w:szCs w:val="21"/>
            </w:rPr>
            <w:t>.</w:t>
          </w:r>
        </w:p>
        <w:p w14:paraId="53835393" w14:textId="6E835DBD" w:rsidR="002D7026" w:rsidRPr="002133F7" w:rsidRDefault="003955DA" w:rsidP="002133F7">
          <w:pPr>
            <w:pStyle w:val="ListParagraph"/>
            <w:numPr>
              <w:ilvl w:val="0"/>
              <w:numId w:val="4"/>
            </w:numPr>
            <w:autoSpaceDE w:val="0"/>
            <w:autoSpaceDN w:val="0"/>
            <w:adjustRightInd w:val="0"/>
            <w:spacing w:after="0"/>
            <w:contextualSpacing w:val="0"/>
            <w:jc w:val="both"/>
            <w:rPr>
              <w:rFonts w:ascii="Arial" w:hAnsi="Arial" w:cs="Arial"/>
              <w:color w:val="000000"/>
              <w:sz w:val="21"/>
              <w:szCs w:val="21"/>
            </w:rPr>
          </w:pPr>
          <w:r w:rsidRPr="002133F7">
            <w:rPr>
              <w:rFonts w:ascii="Arial" w:hAnsi="Arial" w:cs="Arial"/>
              <w:sz w:val="21"/>
              <w:szCs w:val="21"/>
            </w:rPr>
            <w:t xml:space="preserve">Perform duties in line with health and safety and COSHH regulations and take action where hazards are identified, report serious hazards to </w:t>
          </w:r>
          <w:r w:rsidR="005F144D">
            <w:rPr>
              <w:rFonts w:ascii="Arial" w:hAnsi="Arial" w:cs="Arial"/>
              <w:sz w:val="21"/>
              <w:szCs w:val="21"/>
            </w:rPr>
            <w:t>premises</w:t>
          </w:r>
          <w:r w:rsidRPr="002133F7">
            <w:rPr>
              <w:rFonts w:ascii="Arial" w:hAnsi="Arial" w:cs="Arial"/>
              <w:sz w:val="21"/>
              <w:szCs w:val="21"/>
            </w:rPr>
            <w:t xml:space="preserve"> manager immediately.</w:t>
          </w:r>
        </w:p>
        <w:p w14:paraId="0966A2A6" w14:textId="3F9128B4" w:rsidR="003955DA" w:rsidRPr="002133F7" w:rsidRDefault="001B12DD" w:rsidP="002133F7">
          <w:pPr>
            <w:pStyle w:val="ListParagraph"/>
            <w:numPr>
              <w:ilvl w:val="0"/>
              <w:numId w:val="4"/>
            </w:numPr>
            <w:autoSpaceDE w:val="0"/>
            <w:autoSpaceDN w:val="0"/>
            <w:adjustRightInd w:val="0"/>
            <w:spacing w:after="0"/>
            <w:contextualSpacing w:val="0"/>
            <w:jc w:val="both"/>
            <w:rPr>
              <w:rFonts w:ascii="Arial" w:hAnsi="Arial" w:cs="Arial"/>
              <w:color w:val="000000"/>
              <w:sz w:val="21"/>
              <w:szCs w:val="21"/>
            </w:rPr>
          </w:pPr>
          <w:r>
            <w:rPr>
              <w:rFonts w:ascii="Arial" w:hAnsi="Arial" w:cs="Arial"/>
              <w:sz w:val="21"/>
              <w:szCs w:val="21"/>
            </w:rPr>
            <w:t xml:space="preserve">Undertake </w:t>
          </w:r>
          <w:r w:rsidR="003955DA" w:rsidRPr="002133F7">
            <w:rPr>
              <w:rFonts w:ascii="Arial" w:hAnsi="Arial" w:cs="Arial"/>
              <w:sz w:val="21"/>
              <w:szCs w:val="21"/>
            </w:rPr>
            <w:t>regular health and safety checks of buildings, grounds, fixtures and fittings, (including compliance with fire safety regulations) and equipment, in line with other schedules.</w:t>
          </w:r>
        </w:p>
        <w:p w14:paraId="4A6EDD39" w14:textId="00FE0764" w:rsidR="002B0AA7" w:rsidRPr="002133F7" w:rsidRDefault="002B0AA7" w:rsidP="002133F7">
          <w:pPr>
            <w:autoSpaceDE w:val="0"/>
            <w:autoSpaceDN w:val="0"/>
            <w:adjustRightInd w:val="0"/>
            <w:spacing w:after="0"/>
            <w:jc w:val="both"/>
            <w:rPr>
              <w:rFonts w:ascii="Arial" w:hAnsi="Arial" w:cs="Arial"/>
              <w:color w:val="000000"/>
              <w:sz w:val="21"/>
              <w:szCs w:val="21"/>
            </w:rPr>
          </w:pPr>
        </w:p>
        <w:p w14:paraId="1A29BFD5" w14:textId="77777777" w:rsidR="002B0AA7" w:rsidRPr="002133F7" w:rsidRDefault="002B0AA7" w:rsidP="002133F7">
          <w:pPr>
            <w:autoSpaceDE w:val="0"/>
            <w:autoSpaceDN w:val="0"/>
            <w:adjustRightInd w:val="0"/>
            <w:spacing w:after="0"/>
            <w:jc w:val="both"/>
            <w:rPr>
              <w:rFonts w:ascii="Arial" w:hAnsi="Arial" w:cs="Arial"/>
              <w:b/>
              <w:color w:val="000000"/>
              <w:sz w:val="21"/>
              <w:szCs w:val="21"/>
            </w:rPr>
          </w:pPr>
          <w:r w:rsidRPr="002133F7">
            <w:rPr>
              <w:rFonts w:ascii="Arial" w:hAnsi="Arial" w:cs="Arial"/>
              <w:b/>
              <w:bCs/>
              <w:sz w:val="21"/>
              <w:szCs w:val="21"/>
            </w:rPr>
            <w:t>Individuals</w:t>
          </w:r>
          <w:r w:rsidRPr="002133F7">
            <w:rPr>
              <w:rFonts w:ascii="Arial" w:hAnsi="Arial" w:cs="Arial"/>
              <w:b/>
              <w:bCs/>
              <w:color w:val="000000"/>
              <w:sz w:val="21"/>
              <w:szCs w:val="21"/>
            </w:rPr>
            <w:t xml:space="preserve"> in this</w:t>
          </w:r>
          <w:r w:rsidRPr="002133F7">
            <w:rPr>
              <w:rFonts w:ascii="Arial" w:hAnsi="Arial" w:cs="Arial"/>
              <w:b/>
              <w:color w:val="000000"/>
              <w:sz w:val="21"/>
              <w:szCs w:val="21"/>
            </w:rPr>
            <w:t xml:space="preserve"> role may also undertake some or all of the following: </w:t>
          </w:r>
        </w:p>
        <w:p w14:paraId="4EB105FA" w14:textId="77777777" w:rsidR="002B0AA7" w:rsidRPr="002133F7" w:rsidRDefault="002B0AA7" w:rsidP="002133F7">
          <w:pPr>
            <w:autoSpaceDE w:val="0"/>
            <w:autoSpaceDN w:val="0"/>
            <w:adjustRightInd w:val="0"/>
            <w:spacing w:after="0"/>
            <w:jc w:val="both"/>
            <w:rPr>
              <w:rFonts w:ascii="Arial" w:hAnsi="Arial" w:cs="Arial"/>
              <w:color w:val="000000"/>
              <w:sz w:val="21"/>
              <w:szCs w:val="21"/>
            </w:rPr>
          </w:pPr>
        </w:p>
        <w:p w14:paraId="04D9E7FA" w14:textId="65243A00" w:rsidR="008D598B" w:rsidRDefault="0069058B" w:rsidP="005B45F8">
          <w:pPr>
            <w:pStyle w:val="ListParagraph"/>
            <w:numPr>
              <w:ilvl w:val="0"/>
              <w:numId w:val="32"/>
            </w:numPr>
            <w:autoSpaceDE w:val="0"/>
            <w:autoSpaceDN w:val="0"/>
            <w:adjustRightInd w:val="0"/>
            <w:spacing w:after="0"/>
            <w:contextualSpacing w:val="0"/>
            <w:jc w:val="both"/>
            <w:rPr>
              <w:rFonts w:ascii="Arial" w:hAnsi="Arial" w:cs="Arial"/>
              <w:sz w:val="21"/>
              <w:szCs w:val="21"/>
            </w:rPr>
          </w:pPr>
          <w:r w:rsidRPr="005F144D">
            <w:rPr>
              <w:rFonts w:ascii="Arial" w:hAnsi="Arial" w:cs="Arial"/>
              <w:sz w:val="21"/>
              <w:szCs w:val="21"/>
            </w:rPr>
            <w:t>Ensure the operation and maintenance of specialised equipment following training</w:t>
          </w:r>
          <w:r w:rsidR="005F144D">
            <w:rPr>
              <w:rFonts w:ascii="Arial" w:hAnsi="Arial" w:cs="Arial"/>
              <w:sz w:val="21"/>
              <w:szCs w:val="21"/>
            </w:rPr>
            <w:t xml:space="preserve"> eg electrical tools</w:t>
          </w:r>
        </w:p>
        <w:p w14:paraId="39D20C82" w14:textId="77777777" w:rsidR="005F144D" w:rsidRPr="005F144D" w:rsidRDefault="005F144D" w:rsidP="005443A2">
          <w:pPr>
            <w:pStyle w:val="ListParagraph"/>
            <w:numPr>
              <w:ilvl w:val="0"/>
              <w:numId w:val="0"/>
            </w:numPr>
            <w:autoSpaceDE w:val="0"/>
            <w:autoSpaceDN w:val="0"/>
            <w:adjustRightInd w:val="0"/>
            <w:spacing w:after="0"/>
            <w:ind w:left="360"/>
            <w:contextualSpacing w:val="0"/>
            <w:jc w:val="both"/>
            <w:rPr>
              <w:rFonts w:ascii="Arial" w:hAnsi="Arial" w:cs="Arial"/>
              <w:color w:val="000000"/>
              <w:sz w:val="21"/>
              <w:szCs w:val="21"/>
            </w:rPr>
          </w:pPr>
        </w:p>
        <w:p w14:paraId="2069E09B" w14:textId="77777777" w:rsidR="002B0AA7" w:rsidRPr="002133F7" w:rsidRDefault="002B0AA7" w:rsidP="002133F7">
          <w:pPr>
            <w:pStyle w:val="NoSpacing"/>
            <w:jc w:val="both"/>
            <w:rPr>
              <w:rFonts w:ascii="Arial" w:hAnsi="Arial" w:cs="Arial"/>
              <w:sz w:val="21"/>
              <w:szCs w:val="21"/>
            </w:rPr>
          </w:pPr>
          <w:r w:rsidRPr="002133F7">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18DA6F21" w14:textId="77777777" w:rsidR="002B0AA7" w:rsidRPr="002133F7" w:rsidRDefault="002B0AA7" w:rsidP="002133F7">
          <w:pPr>
            <w:pStyle w:val="NoSpacing"/>
            <w:jc w:val="both"/>
            <w:rPr>
              <w:rFonts w:ascii="Arial" w:hAnsi="Arial" w:cs="Arial"/>
              <w:sz w:val="21"/>
              <w:szCs w:val="21"/>
            </w:rPr>
          </w:pPr>
        </w:p>
        <w:p w14:paraId="0EE61025" w14:textId="77777777" w:rsidR="002B0AA7" w:rsidRPr="002133F7" w:rsidRDefault="002B0AA7" w:rsidP="002133F7">
          <w:pPr>
            <w:pStyle w:val="NoSpacing"/>
            <w:jc w:val="both"/>
            <w:rPr>
              <w:rFonts w:ascii="Arial" w:eastAsiaTheme="minorEastAsia" w:hAnsi="Arial" w:cs="Arial"/>
              <w:b/>
              <w:sz w:val="21"/>
              <w:szCs w:val="21"/>
              <w:u w:val="single"/>
              <w:lang w:val="en-US"/>
            </w:rPr>
          </w:pPr>
          <w:r w:rsidRPr="002133F7">
            <w:rPr>
              <w:rFonts w:ascii="Arial" w:hAnsi="Arial" w:cs="Arial"/>
              <w:b/>
              <w:sz w:val="21"/>
              <w:szCs w:val="21"/>
              <w:u w:val="single"/>
            </w:rPr>
            <w:t>Job Context</w:t>
          </w:r>
        </w:p>
        <w:p w14:paraId="2B061609" w14:textId="77777777" w:rsidR="002B0AA7" w:rsidRPr="002133F7" w:rsidRDefault="002B0AA7" w:rsidP="002133F7">
          <w:pPr>
            <w:pStyle w:val="NoSpacing"/>
            <w:jc w:val="both"/>
            <w:rPr>
              <w:rFonts w:ascii="Arial" w:hAnsi="Arial" w:cs="Arial"/>
              <w:b/>
              <w:sz w:val="21"/>
              <w:szCs w:val="21"/>
              <w:u w:val="single"/>
            </w:rPr>
          </w:pPr>
        </w:p>
        <w:p w14:paraId="46BA6B00" w14:textId="15CF499A" w:rsidR="00180623" w:rsidRPr="002133F7" w:rsidRDefault="00180623" w:rsidP="002133F7">
          <w:pPr>
            <w:pStyle w:val="ListParagraph"/>
            <w:numPr>
              <w:ilvl w:val="0"/>
              <w:numId w:val="25"/>
            </w:numPr>
            <w:jc w:val="both"/>
            <w:rPr>
              <w:rFonts w:ascii="Arial" w:hAnsi="Arial" w:cs="Arial"/>
              <w:sz w:val="21"/>
              <w:szCs w:val="21"/>
            </w:rPr>
          </w:pPr>
          <w:r w:rsidRPr="002133F7">
            <w:rPr>
              <w:rFonts w:ascii="Arial" w:hAnsi="Arial" w:cs="Arial"/>
              <w:sz w:val="21"/>
              <w:szCs w:val="21"/>
            </w:rPr>
            <w:t xml:space="preserve">The premises department have responsibility in the school for the smooth running of the premises. </w:t>
          </w:r>
        </w:p>
        <w:p w14:paraId="0D60D931" w14:textId="4F2D7DA2" w:rsidR="00180623" w:rsidRPr="002133F7" w:rsidRDefault="00180623" w:rsidP="002133F7">
          <w:pPr>
            <w:pStyle w:val="ListParagraph"/>
            <w:numPr>
              <w:ilvl w:val="0"/>
              <w:numId w:val="25"/>
            </w:numPr>
            <w:spacing w:after="0"/>
            <w:jc w:val="both"/>
            <w:rPr>
              <w:rFonts w:ascii="Arial" w:hAnsi="Arial" w:cs="Arial"/>
              <w:sz w:val="21"/>
              <w:szCs w:val="21"/>
            </w:rPr>
          </w:pPr>
          <w:r w:rsidRPr="002133F7">
            <w:rPr>
              <w:rFonts w:ascii="Arial" w:hAnsi="Arial" w:cs="Arial"/>
              <w:sz w:val="21"/>
              <w:szCs w:val="21"/>
            </w:rPr>
            <w:t xml:space="preserve">The department are primarily tasked with ensuring </w:t>
          </w:r>
          <w:r w:rsidR="005B45F8">
            <w:rPr>
              <w:rFonts w:ascii="Arial" w:hAnsi="Arial" w:cs="Arial"/>
              <w:sz w:val="21"/>
              <w:szCs w:val="21"/>
            </w:rPr>
            <w:t xml:space="preserve">the site is clean, </w:t>
          </w:r>
          <w:r w:rsidR="00DD1463">
            <w:rPr>
              <w:rFonts w:ascii="Arial" w:hAnsi="Arial" w:cs="Arial"/>
              <w:sz w:val="21"/>
              <w:szCs w:val="21"/>
            </w:rPr>
            <w:t>presentable,</w:t>
          </w:r>
          <w:r w:rsidR="00DD1463" w:rsidRPr="002133F7">
            <w:rPr>
              <w:rFonts w:ascii="Arial" w:hAnsi="Arial" w:cs="Arial"/>
              <w:sz w:val="21"/>
              <w:szCs w:val="21"/>
            </w:rPr>
            <w:t xml:space="preserve"> safe</w:t>
          </w:r>
          <w:r w:rsidRPr="002133F7">
            <w:rPr>
              <w:rFonts w:ascii="Arial" w:hAnsi="Arial" w:cs="Arial"/>
              <w:sz w:val="21"/>
              <w:szCs w:val="21"/>
            </w:rPr>
            <w:t xml:space="preserve"> and secure for all those that use it in any capacity. </w:t>
          </w:r>
        </w:p>
        <w:p w14:paraId="0230096B" w14:textId="1B25F630" w:rsidR="00F07B5D" w:rsidRPr="002133F7" w:rsidRDefault="00F07B5D" w:rsidP="002133F7">
          <w:pPr>
            <w:pStyle w:val="Default"/>
            <w:numPr>
              <w:ilvl w:val="0"/>
              <w:numId w:val="25"/>
            </w:numPr>
            <w:jc w:val="both"/>
            <w:rPr>
              <w:rFonts w:ascii="Arial" w:hAnsi="Arial" w:cs="Arial"/>
              <w:sz w:val="21"/>
              <w:szCs w:val="21"/>
            </w:rPr>
          </w:pPr>
          <w:r w:rsidRPr="002133F7">
            <w:rPr>
              <w:rFonts w:ascii="Arial" w:hAnsi="Arial" w:cs="Arial"/>
              <w:sz w:val="21"/>
              <w:szCs w:val="21"/>
            </w:rPr>
            <w:t xml:space="preserve">Regular checking of systems such as heating and security. </w:t>
          </w:r>
          <w:r w:rsidR="005F144D">
            <w:rPr>
              <w:rFonts w:ascii="Arial" w:hAnsi="Arial" w:cs="Arial"/>
              <w:sz w:val="21"/>
              <w:szCs w:val="21"/>
            </w:rPr>
            <w:t>Communication</w:t>
          </w:r>
          <w:r w:rsidRPr="002133F7">
            <w:rPr>
              <w:rFonts w:ascii="Arial" w:hAnsi="Arial" w:cs="Arial"/>
              <w:sz w:val="21"/>
              <w:szCs w:val="21"/>
            </w:rPr>
            <w:t xml:space="preserve"> of emergency repairs or maintenance. </w:t>
          </w:r>
        </w:p>
        <w:p w14:paraId="3029C498" w14:textId="11FBC0EB" w:rsidR="00441AA4" w:rsidRPr="00DD1463" w:rsidRDefault="00F07B5D" w:rsidP="005F144D">
          <w:pPr>
            <w:pStyle w:val="ListParagraph"/>
            <w:numPr>
              <w:ilvl w:val="0"/>
              <w:numId w:val="25"/>
            </w:numPr>
            <w:spacing w:after="0"/>
            <w:jc w:val="both"/>
            <w:rPr>
              <w:rFonts w:ascii="Arial" w:hAnsi="Arial" w:cs="Arial"/>
              <w:sz w:val="21"/>
              <w:szCs w:val="21"/>
            </w:rPr>
          </w:pPr>
          <w:r w:rsidRPr="002133F7">
            <w:rPr>
              <w:rFonts w:ascii="Arial" w:hAnsi="Arial" w:cs="Arial"/>
              <w:sz w:val="21"/>
              <w:szCs w:val="21"/>
            </w:rPr>
            <w:t>Exchange of information with school staff, external contractors (for repairs and maintenance).</w:t>
          </w:r>
        </w:p>
        <w:p w14:paraId="221AE0FF" w14:textId="77777777" w:rsidR="00441AA4" w:rsidRPr="002133F7" w:rsidRDefault="00441AA4" w:rsidP="002133F7">
          <w:pPr>
            <w:pStyle w:val="ListParagraph"/>
            <w:numPr>
              <w:ilvl w:val="0"/>
              <w:numId w:val="0"/>
            </w:numPr>
            <w:spacing w:after="0"/>
            <w:ind w:left="360"/>
            <w:jc w:val="both"/>
            <w:rPr>
              <w:rFonts w:ascii="Arial" w:hAnsi="Arial" w:cs="Arial"/>
              <w:sz w:val="21"/>
              <w:szCs w:val="21"/>
            </w:rPr>
          </w:pPr>
        </w:p>
        <w:p w14:paraId="7C597B9B" w14:textId="34673B21" w:rsidR="002B0AA7" w:rsidRPr="002133F7" w:rsidRDefault="002B0AA7" w:rsidP="002133F7">
          <w:pPr>
            <w:spacing w:after="0"/>
            <w:jc w:val="both"/>
            <w:rPr>
              <w:rFonts w:ascii="Arial" w:hAnsi="Arial" w:cs="Arial"/>
              <w:sz w:val="21"/>
              <w:szCs w:val="21"/>
            </w:rPr>
          </w:pPr>
          <w:r w:rsidRPr="002133F7">
            <w:rPr>
              <w:rFonts w:ascii="Arial" w:hAnsi="Arial" w:cs="Arial"/>
              <w:b/>
              <w:sz w:val="21"/>
              <w:szCs w:val="21"/>
              <w:u w:val="single"/>
            </w:rPr>
            <w:t>Knowledge, Skills &amp; Abilities</w:t>
          </w:r>
        </w:p>
        <w:p w14:paraId="0FE7F6A0" w14:textId="77777777" w:rsidR="002B0AA7" w:rsidRPr="002133F7" w:rsidRDefault="002B0AA7" w:rsidP="002133F7">
          <w:pPr>
            <w:pStyle w:val="NoSpacing"/>
            <w:jc w:val="both"/>
            <w:rPr>
              <w:rFonts w:ascii="Arial" w:hAnsi="Arial" w:cs="Arial"/>
              <w:b/>
              <w:sz w:val="21"/>
              <w:szCs w:val="21"/>
              <w:u w:val="single"/>
            </w:rPr>
          </w:pPr>
        </w:p>
        <w:p w14:paraId="06D90D80" w14:textId="1AB89287" w:rsidR="00583942" w:rsidRDefault="00583942" w:rsidP="008A1597">
          <w:pPr>
            <w:pStyle w:val="Default"/>
            <w:numPr>
              <w:ilvl w:val="0"/>
              <w:numId w:val="27"/>
            </w:numPr>
            <w:jc w:val="both"/>
            <w:rPr>
              <w:rFonts w:ascii="Arial" w:hAnsi="Arial" w:cs="Arial"/>
              <w:sz w:val="21"/>
              <w:szCs w:val="21"/>
            </w:rPr>
          </w:pPr>
          <w:r w:rsidRPr="002133F7">
            <w:rPr>
              <w:rFonts w:ascii="Arial" w:hAnsi="Arial" w:cs="Arial"/>
              <w:sz w:val="21"/>
              <w:szCs w:val="21"/>
            </w:rPr>
            <w:t xml:space="preserve">Knowledge of </w:t>
          </w:r>
          <w:r w:rsidR="00A10CE4">
            <w:rPr>
              <w:rFonts w:ascii="Arial" w:hAnsi="Arial" w:cs="Arial"/>
              <w:sz w:val="21"/>
              <w:szCs w:val="21"/>
            </w:rPr>
            <w:t xml:space="preserve">the schools </w:t>
          </w:r>
          <w:r w:rsidRPr="002133F7">
            <w:rPr>
              <w:rFonts w:ascii="Arial" w:hAnsi="Arial" w:cs="Arial"/>
              <w:sz w:val="21"/>
              <w:szCs w:val="21"/>
            </w:rPr>
            <w:t>policies and procedures for security, alarm systems, health and safet</w:t>
          </w:r>
          <w:r w:rsidR="00A10CE4">
            <w:rPr>
              <w:rFonts w:ascii="Arial" w:hAnsi="Arial" w:cs="Arial"/>
              <w:sz w:val="21"/>
              <w:szCs w:val="21"/>
            </w:rPr>
            <w:t>y, minor repairs &amp; maintenance.</w:t>
          </w:r>
        </w:p>
        <w:p w14:paraId="1D156D13" w14:textId="3A5554E1" w:rsidR="00CF780E" w:rsidRPr="00DD1463" w:rsidRDefault="00CF780E" w:rsidP="00DD1463">
          <w:pPr>
            <w:pStyle w:val="Default"/>
            <w:numPr>
              <w:ilvl w:val="0"/>
              <w:numId w:val="27"/>
            </w:numPr>
            <w:jc w:val="both"/>
            <w:rPr>
              <w:rFonts w:ascii="Arial" w:hAnsi="Arial" w:cs="Arial"/>
              <w:sz w:val="21"/>
              <w:szCs w:val="21"/>
            </w:rPr>
          </w:pPr>
          <w:r>
            <w:rPr>
              <w:rFonts w:ascii="Arial" w:hAnsi="Arial" w:cs="Arial"/>
              <w:sz w:val="21"/>
              <w:szCs w:val="21"/>
            </w:rPr>
            <w:t>Knowledge of procedures for undertaking cleaning duties, use of cleaning equipment, chemicals, relevant health and safety, COSHH requirements, minor repairs</w:t>
          </w:r>
        </w:p>
        <w:p w14:paraId="4A684431" w14:textId="27D5EC58" w:rsidR="00806EE8" w:rsidRPr="008A1597" w:rsidRDefault="00583942" w:rsidP="008A1597">
          <w:pPr>
            <w:pStyle w:val="ListParagraph"/>
            <w:numPr>
              <w:ilvl w:val="0"/>
              <w:numId w:val="27"/>
            </w:numPr>
            <w:spacing w:after="0"/>
            <w:jc w:val="both"/>
            <w:rPr>
              <w:rFonts w:ascii="Arial" w:hAnsi="Arial" w:cs="Arial"/>
              <w:sz w:val="21"/>
              <w:szCs w:val="21"/>
            </w:rPr>
          </w:pPr>
          <w:r w:rsidRPr="008A1597">
            <w:rPr>
              <w:rFonts w:ascii="Arial" w:hAnsi="Arial" w:cs="Arial"/>
              <w:sz w:val="21"/>
              <w:szCs w:val="21"/>
            </w:rPr>
            <w:t>Manual dexterity in operating equipment and minor repair work</w:t>
          </w:r>
          <w:r w:rsidR="002133F7" w:rsidRPr="008A1597">
            <w:rPr>
              <w:rFonts w:ascii="Arial" w:hAnsi="Arial" w:cs="Arial"/>
              <w:sz w:val="21"/>
              <w:szCs w:val="21"/>
            </w:rPr>
            <w:t>.</w:t>
          </w:r>
        </w:p>
        <w:p w14:paraId="0B5DB1CA" w14:textId="77777777" w:rsidR="00583942" w:rsidRPr="002133F7" w:rsidRDefault="00583942" w:rsidP="002133F7">
          <w:pPr>
            <w:spacing w:after="0"/>
            <w:jc w:val="both"/>
            <w:rPr>
              <w:rFonts w:ascii="Arial" w:hAnsi="Arial" w:cs="Arial"/>
              <w:sz w:val="21"/>
              <w:szCs w:val="21"/>
            </w:rPr>
          </w:pPr>
        </w:p>
        <w:p w14:paraId="0B698838" w14:textId="77777777" w:rsidR="002B0AA7" w:rsidRPr="002133F7" w:rsidRDefault="002B0AA7" w:rsidP="002133F7">
          <w:pPr>
            <w:pStyle w:val="NoSpacing"/>
            <w:jc w:val="both"/>
            <w:rPr>
              <w:rFonts w:ascii="Arial" w:hAnsi="Arial" w:cs="Arial"/>
              <w:b/>
              <w:sz w:val="21"/>
              <w:szCs w:val="21"/>
              <w:u w:val="single"/>
            </w:rPr>
          </w:pPr>
          <w:r w:rsidRPr="002133F7">
            <w:rPr>
              <w:rFonts w:ascii="Arial" w:hAnsi="Arial" w:cs="Arial"/>
              <w:b/>
              <w:sz w:val="21"/>
              <w:szCs w:val="21"/>
              <w:u w:val="single"/>
            </w:rPr>
            <w:lastRenderedPageBreak/>
            <w:t>Supervision</w:t>
          </w:r>
        </w:p>
        <w:p w14:paraId="07667870" w14:textId="67B94DB8" w:rsidR="00583942" w:rsidRDefault="00583942" w:rsidP="008A1597">
          <w:pPr>
            <w:pStyle w:val="NoSpacing"/>
            <w:numPr>
              <w:ilvl w:val="0"/>
              <w:numId w:val="28"/>
            </w:numPr>
            <w:jc w:val="both"/>
            <w:rPr>
              <w:rFonts w:ascii="Arial" w:hAnsi="Arial" w:cs="Arial"/>
              <w:sz w:val="21"/>
              <w:szCs w:val="21"/>
            </w:rPr>
          </w:pPr>
          <w:r w:rsidRPr="002133F7">
            <w:rPr>
              <w:rFonts w:ascii="Arial" w:hAnsi="Arial" w:cs="Arial"/>
              <w:sz w:val="21"/>
              <w:szCs w:val="21"/>
            </w:rPr>
            <w:t>Supervisory responsibility for</w:t>
          </w:r>
          <w:r w:rsidR="00326A9B">
            <w:rPr>
              <w:rFonts w:ascii="Arial" w:hAnsi="Arial" w:cs="Arial"/>
              <w:sz w:val="21"/>
              <w:szCs w:val="21"/>
            </w:rPr>
            <w:t xml:space="preserve"> the work of </w:t>
          </w:r>
          <w:r w:rsidRPr="002133F7">
            <w:rPr>
              <w:rFonts w:ascii="Arial" w:hAnsi="Arial" w:cs="Arial"/>
              <w:sz w:val="21"/>
              <w:szCs w:val="21"/>
            </w:rPr>
            <w:t>contractors whilst on site.</w:t>
          </w:r>
        </w:p>
        <w:p w14:paraId="70F4D05C" w14:textId="3D6119A7" w:rsidR="002B0AA7" w:rsidRPr="002133F7" w:rsidRDefault="00DB0018" w:rsidP="002133F7">
          <w:pPr>
            <w:pStyle w:val="NoSpacing"/>
            <w:jc w:val="both"/>
            <w:rPr>
              <w:rFonts w:ascii="Arial" w:hAnsi="Arial" w:cs="Arial"/>
              <w:sz w:val="21"/>
              <w:szCs w:val="21"/>
            </w:rPr>
          </w:pPr>
        </w:p>
      </w:sdtContent>
    </w:sdt>
    <w:p w14:paraId="7AEA3F52" w14:textId="77777777" w:rsidR="002B0AA7" w:rsidRPr="002133F7" w:rsidRDefault="002B0AA7" w:rsidP="002133F7">
      <w:pPr>
        <w:pStyle w:val="NoSpacing"/>
        <w:jc w:val="both"/>
        <w:rPr>
          <w:rFonts w:ascii="Arial" w:eastAsiaTheme="minorEastAsia" w:hAnsi="Arial" w:cs="Arial"/>
          <w:b/>
          <w:sz w:val="21"/>
          <w:szCs w:val="21"/>
          <w:u w:val="single"/>
          <w:lang w:val="en-US"/>
        </w:rPr>
      </w:pPr>
      <w:r w:rsidRPr="002133F7">
        <w:rPr>
          <w:rFonts w:ascii="Arial" w:hAnsi="Arial" w:cs="Arial"/>
          <w:b/>
          <w:sz w:val="21"/>
          <w:szCs w:val="21"/>
          <w:u w:val="single"/>
        </w:rPr>
        <w:t>Problems, Demands &amp; Decisions</w:t>
      </w:r>
    </w:p>
    <w:p w14:paraId="078C2E32" w14:textId="77777777" w:rsidR="002B0AA7" w:rsidRPr="002133F7" w:rsidRDefault="002B0AA7" w:rsidP="002133F7">
      <w:pPr>
        <w:pStyle w:val="NoSpacing"/>
        <w:jc w:val="both"/>
        <w:rPr>
          <w:rFonts w:ascii="Arial" w:hAnsi="Arial" w:cs="Arial"/>
          <w:b/>
          <w:sz w:val="21"/>
          <w:szCs w:val="21"/>
          <w:u w:val="single"/>
        </w:rPr>
      </w:pPr>
    </w:p>
    <w:p w14:paraId="019D8D07" w14:textId="0FA6093D" w:rsidR="00147FD0" w:rsidRPr="002133F7" w:rsidRDefault="00147FD0" w:rsidP="008A1597">
      <w:pPr>
        <w:pStyle w:val="Default"/>
        <w:numPr>
          <w:ilvl w:val="0"/>
          <w:numId w:val="29"/>
        </w:numPr>
        <w:jc w:val="both"/>
        <w:rPr>
          <w:rFonts w:ascii="Arial" w:hAnsi="Arial" w:cs="Arial"/>
          <w:sz w:val="21"/>
          <w:szCs w:val="21"/>
        </w:rPr>
      </w:pPr>
      <w:r w:rsidRPr="002133F7">
        <w:rPr>
          <w:rFonts w:ascii="Arial" w:hAnsi="Arial" w:cs="Arial"/>
          <w:sz w:val="21"/>
          <w:szCs w:val="21"/>
        </w:rPr>
        <w:t xml:space="preserve">Regular checking of systems such as heating and security. </w:t>
      </w:r>
      <w:r w:rsidR="00326A9B">
        <w:rPr>
          <w:rFonts w:ascii="Arial" w:hAnsi="Arial" w:cs="Arial"/>
          <w:sz w:val="21"/>
          <w:szCs w:val="21"/>
        </w:rPr>
        <w:t>Communication</w:t>
      </w:r>
      <w:r w:rsidRPr="002133F7">
        <w:rPr>
          <w:rFonts w:ascii="Arial" w:hAnsi="Arial" w:cs="Arial"/>
          <w:sz w:val="21"/>
          <w:szCs w:val="21"/>
        </w:rPr>
        <w:t xml:space="preserve"> of emergency repairs or maintenance. </w:t>
      </w:r>
    </w:p>
    <w:p w14:paraId="1361CF52" w14:textId="052C0AC7" w:rsidR="002B0AA7" w:rsidRPr="00EB4BE1" w:rsidRDefault="002B0AA7" w:rsidP="002133F7">
      <w:pPr>
        <w:pStyle w:val="NoSpacing"/>
        <w:jc w:val="both"/>
        <w:rPr>
          <w:rFonts w:ascii="Arial" w:eastAsiaTheme="minorEastAsia" w:hAnsi="Arial" w:cs="Arial"/>
          <w:b/>
          <w:sz w:val="21"/>
          <w:szCs w:val="21"/>
          <w:u w:val="single"/>
          <w:lang w:val="en-US"/>
        </w:rPr>
      </w:pPr>
      <w:r w:rsidRPr="002133F7">
        <w:rPr>
          <w:rFonts w:ascii="Arial" w:hAnsi="Arial" w:cs="Arial"/>
          <w:b/>
          <w:sz w:val="21"/>
          <w:szCs w:val="21"/>
          <w:u w:val="single"/>
        </w:rPr>
        <w:t xml:space="preserve">Dimensions </w:t>
      </w:r>
    </w:p>
    <w:p w14:paraId="23D924B2" w14:textId="68C6B899" w:rsidR="00AC46A2" w:rsidRDefault="00AC46A2" w:rsidP="008A1597">
      <w:pPr>
        <w:pStyle w:val="Default"/>
        <w:numPr>
          <w:ilvl w:val="0"/>
          <w:numId w:val="30"/>
        </w:numPr>
        <w:jc w:val="both"/>
        <w:rPr>
          <w:rFonts w:ascii="Arial" w:hAnsi="Arial" w:cs="Arial"/>
          <w:sz w:val="21"/>
          <w:szCs w:val="21"/>
        </w:rPr>
      </w:pPr>
      <w:r w:rsidRPr="002133F7">
        <w:rPr>
          <w:rFonts w:ascii="Arial" w:hAnsi="Arial" w:cs="Arial"/>
          <w:sz w:val="21"/>
          <w:szCs w:val="21"/>
        </w:rPr>
        <w:t xml:space="preserve">Responsible for security of the school premises; </w:t>
      </w:r>
      <w:r w:rsidR="00326A9B">
        <w:rPr>
          <w:rFonts w:ascii="Arial" w:hAnsi="Arial" w:cs="Arial"/>
          <w:sz w:val="21"/>
          <w:szCs w:val="21"/>
        </w:rPr>
        <w:t xml:space="preserve">one of the </w:t>
      </w:r>
      <w:r w:rsidRPr="002133F7">
        <w:rPr>
          <w:rFonts w:ascii="Arial" w:hAnsi="Arial" w:cs="Arial"/>
          <w:sz w:val="21"/>
          <w:szCs w:val="21"/>
        </w:rPr>
        <w:t>designated key holder</w:t>
      </w:r>
      <w:r w:rsidR="00326A9B">
        <w:rPr>
          <w:rFonts w:ascii="Arial" w:hAnsi="Arial" w:cs="Arial"/>
          <w:sz w:val="21"/>
          <w:szCs w:val="21"/>
        </w:rPr>
        <w:t>s</w:t>
      </w:r>
      <w:r w:rsidRPr="002133F7">
        <w:rPr>
          <w:rFonts w:ascii="Arial" w:hAnsi="Arial" w:cs="Arial"/>
          <w:sz w:val="21"/>
          <w:szCs w:val="21"/>
        </w:rPr>
        <w:t xml:space="preserve"> for the locking and unlocking of premises; stock control of a range of equipment and materials.</w:t>
      </w:r>
    </w:p>
    <w:p w14:paraId="2AA4BE71" w14:textId="2D3D1B96" w:rsidR="00D45D60" w:rsidRPr="002133F7" w:rsidRDefault="00D45D60" w:rsidP="008A1597">
      <w:pPr>
        <w:pStyle w:val="Default"/>
        <w:numPr>
          <w:ilvl w:val="0"/>
          <w:numId w:val="30"/>
        </w:numPr>
        <w:jc w:val="both"/>
        <w:rPr>
          <w:rFonts w:ascii="Arial" w:hAnsi="Arial" w:cs="Arial"/>
          <w:sz w:val="21"/>
          <w:szCs w:val="21"/>
        </w:rPr>
      </w:pPr>
      <w:r>
        <w:rPr>
          <w:rFonts w:ascii="Arial" w:hAnsi="Arial" w:cs="Arial"/>
          <w:sz w:val="21"/>
          <w:szCs w:val="21"/>
        </w:rPr>
        <w:t>Stores and maintains resources such as cleaning supplies and equipment.</w:t>
      </w:r>
    </w:p>
    <w:p w14:paraId="194B7A09" w14:textId="77777777" w:rsidR="004D4611" w:rsidRPr="002133F7" w:rsidRDefault="004D4611" w:rsidP="002133F7">
      <w:pPr>
        <w:pStyle w:val="Default"/>
        <w:jc w:val="both"/>
        <w:rPr>
          <w:rFonts w:ascii="Arial" w:hAnsi="Arial" w:cs="Arial"/>
          <w:sz w:val="21"/>
          <w:szCs w:val="21"/>
        </w:rPr>
      </w:pPr>
    </w:p>
    <w:p w14:paraId="0D759B30" w14:textId="070BE47D" w:rsidR="002B0AA7" w:rsidRPr="002133F7" w:rsidRDefault="002B0AA7" w:rsidP="002133F7">
      <w:pPr>
        <w:pStyle w:val="Default"/>
        <w:jc w:val="both"/>
        <w:rPr>
          <w:rFonts w:ascii="Arial" w:hAnsi="Arial" w:cs="Arial"/>
          <w:b/>
          <w:sz w:val="21"/>
          <w:szCs w:val="21"/>
          <w:u w:val="single"/>
        </w:rPr>
      </w:pPr>
      <w:r w:rsidRPr="002133F7">
        <w:rPr>
          <w:rFonts w:ascii="Arial" w:hAnsi="Arial" w:cs="Arial"/>
          <w:b/>
          <w:sz w:val="21"/>
          <w:szCs w:val="21"/>
          <w:u w:val="single"/>
        </w:rPr>
        <w:t>Physical Effort</w:t>
      </w:r>
    </w:p>
    <w:p w14:paraId="7EC1482F" w14:textId="3453ACEE" w:rsidR="00AC46A2" w:rsidRPr="00EB4BE1" w:rsidRDefault="00AC46A2" w:rsidP="002133F7">
      <w:pPr>
        <w:pStyle w:val="Default"/>
        <w:numPr>
          <w:ilvl w:val="0"/>
          <w:numId w:val="31"/>
        </w:numPr>
        <w:jc w:val="both"/>
        <w:rPr>
          <w:rFonts w:ascii="Arial" w:hAnsi="Arial" w:cs="Arial"/>
          <w:sz w:val="21"/>
          <w:szCs w:val="21"/>
        </w:rPr>
      </w:pPr>
      <w:r w:rsidRPr="002133F7">
        <w:rPr>
          <w:rFonts w:ascii="Arial" w:hAnsi="Arial" w:cs="Arial"/>
          <w:sz w:val="21"/>
          <w:szCs w:val="21"/>
        </w:rPr>
        <w:t>Requires regular physical effort such as bending and stretching, pulling or pushing equipment with occasions of more intense effort, such as moving or lifting furniture.</w:t>
      </w:r>
    </w:p>
    <w:p w14:paraId="62883CAA" w14:textId="56D4C6C3" w:rsidR="004F3342" w:rsidRPr="00EB4BE1" w:rsidRDefault="002B0AA7" w:rsidP="002133F7">
      <w:pPr>
        <w:pStyle w:val="Default"/>
        <w:jc w:val="both"/>
        <w:rPr>
          <w:rFonts w:ascii="Arial" w:hAnsi="Arial" w:cs="Arial"/>
          <w:b/>
          <w:sz w:val="21"/>
          <w:szCs w:val="21"/>
          <w:u w:val="single"/>
        </w:rPr>
      </w:pPr>
      <w:r w:rsidRPr="002133F7">
        <w:rPr>
          <w:rFonts w:ascii="Arial" w:hAnsi="Arial" w:cs="Arial"/>
          <w:b/>
          <w:sz w:val="21"/>
          <w:szCs w:val="21"/>
          <w:u w:val="single"/>
        </w:rPr>
        <w:t>Working Environment</w:t>
      </w:r>
    </w:p>
    <w:p w14:paraId="18377502" w14:textId="3316E100" w:rsidR="006A1825" w:rsidRPr="00EB4BE1" w:rsidRDefault="002133F7" w:rsidP="006A1825">
      <w:pPr>
        <w:pStyle w:val="Default"/>
        <w:numPr>
          <w:ilvl w:val="0"/>
          <w:numId w:val="11"/>
        </w:numPr>
        <w:jc w:val="both"/>
        <w:rPr>
          <w:rFonts w:ascii="Arial" w:hAnsi="Arial" w:cs="Arial"/>
          <w:sz w:val="21"/>
          <w:szCs w:val="21"/>
        </w:rPr>
      </w:pPr>
      <w:r w:rsidRPr="002133F7">
        <w:rPr>
          <w:rFonts w:ascii="Arial" w:hAnsi="Arial" w:cs="Arial"/>
          <w:sz w:val="21"/>
          <w:szCs w:val="21"/>
        </w:rPr>
        <w:t>Indoor and outdoor work; cleaning, minor repairs in toilet areas; deals with spillages, waste collection.</w:t>
      </w:r>
    </w:p>
    <w:p w14:paraId="615C8358" w14:textId="1DA6F44D" w:rsidR="006A1825" w:rsidRDefault="006A1825" w:rsidP="006A1825">
      <w:pPr>
        <w:pStyle w:val="Default"/>
        <w:jc w:val="both"/>
        <w:rPr>
          <w:rFonts w:ascii="Arial" w:hAnsi="Arial" w:cs="Arial"/>
          <w:sz w:val="21"/>
          <w:szCs w:val="21"/>
        </w:rPr>
      </w:pPr>
    </w:p>
    <w:p w14:paraId="28F6E7AB" w14:textId="504E9FBB" w:rsidR="006A1825" w:rsidRDefault="006A1825" w:rsidP="006A1825">
      <w:pPr>
        <w:pStyle w:val="Default"/>
        <w:jc w:val="both"/>
        <w:rPr>
          <w:rFonts w:ascii="Arial" w:hAnsi="Arial" w:cs="Arial"/>
          <w:b/>
          <w:sz w:val="21"/>
          <w:szCs w:val="21"/>
          <w:u w:val="single"/>
        </w:rPr>
      </w:pPr>
      <w:r w:rsidRPr="006A1825">
        <w:rPr>
          <w:rFonts w:ascii="Arial" w:hAnsi="Arial" w:cs="Arial"/>
          <w:b/>
          <w:sz w:val="21"/>
          <w:szCs w:val="21"/>
          <w:u w:val="single"/>
        </w:rPr>
        <w:t>Person Specification</w:t>
      </w:r>
    </w:p>
    <w:p w14:paraId="7352A3F8" w14:textId="730CBED7" w:rsidR="006A1825" w:rsidRDefault="006A1825" w:rsidP="006A1825">
      <w:pPr>
        <w:pStyle w:val="Default"/>
        <w:jc w:val="both"/>
        <w:rPr>
          <w:rFonts w:ascii="Arial" w:hAnsi="Arial" w:cs="Arial"/>
          <w:b/>
          <w:sz w:val="21"/>
          <w:szCs w:val="21"/>
          <w:u w:val="single"/>
        </w:rPr>
      </w:pPr>
    </w:p>
    <w:tbl>
      <w:tblPr>
        <w:tblStyle w:val="TableGrid"/>
        <w:tblW w:w="0" w:type="auto"/>
        <w:tblLook w:val="04A0" w:firstRow="1" w:lastRow="0" w:firstColumn="1" w:lastColumn="0" w:noHBand="0" w:noVBand="1"/>
      </w:tblPr>
      <w:tblGrid>
        <w:gridCol w:w="4814"/>
        <w:gridCol w:w="4814"/>
      </w:tblGrid>
      <w:tr w:rsidR="006A1825" w14:paraId="30188529" w14:textId="77777777" w:rsidTr="006A1825">
        <w:tc>
          <w:tcPr>
            <w:tcW w:w="4814" w:type="dxa"/>
          </w:tcPr>
          <w:p w14:paraId="71FCA9A5" w14:textId="0C8C7B06" w:rsidR="006A1825" w:rsidRDefault="006A1825" w:rsidP="006A1825">
            <w:pPr>
              <w:pStyle w:val="Default"/>
              <w:jc w:val="both"/>
              <w:rPr>
                <w:rFonts w:ascii="Arial" w:hAnsi="Arial" w:cs="Arial"/>
                <w:b/>
                <w:sz w:val="21"/>
                <w:szCs w:val="21"/>
                <w:u w:val="single"/>
              </w:rPr>
            </w:pPr>
            <w:r>
              <w:rPr>
                <w:rFonts w:ascii="Arial" w:hAnsi="Arial" w:cs="Arial"/>
                <w:b/>
                <w:sz w:val="21"/>
                <w:szCs w:val="21"/>
                <w:u w:val="single"/>
              </w:rPr>
              <w:t>Essential</w:t>
            </w:r>
          </w:p>
        </w:tc>
        <w:tc>
          <w:tcPr>
            <w:tcW w:w="4814" w:type="dxa"/>
          </w:tcPr>
          <w:p w14:paraId="05051C3A" w14:textId="7CE7E358" w:rsidR="006A1825" w:rsidRDefault="006A1825" w:rsidP="006A1825">
            <w:pPr>
              <w:pStyle w:val="Default"/>
              <w:jc w:val="both"/>
              <w:rPr>
                <w:rFonts w:ascii="Arial" w:hAnsi="Arial" w:cs="Arial"/>
                <w:b/>
                <w:sz w:val="21"/>
                <w:szCs w:val="21"/>
                <w:u w:val="single"/>
              </w:rPr>
            </w:pPr>
            <w:r>
              <w:rPr>
                <w:rFonts w:ascii="Arial" w:hAnsi="Arial" w:cs="Arial"/>
                <w:b/>
                <w:sz w:val="21"/>
                <w:szCs w:val="21"/>
                <w:u w:val="single"/>
              </w:rPr>
              <w:t>Desirable</w:t>
            </w:r>
          </w:p>
        </w:tc>
      </w:tr>
      <w:tr w:rsidR="006A1825" w14:paraId="35A9CF84" w14:textId="77777777" w:rsidTr="006A1825">
        <w:tc>
          <w:tcPr>
            <w:tcW w:w="4814" w:type="dxa"/>
          </w:tcPr>
          <w:p w14:paraId="37B93031" w14:textId="509095B7" w:rsidR="006A1825" w:rsidRPr="006A1825" w:rsidRDefault="006A1825" w:rsidP="006A1825">
            <w:pPr>
              <w:pStyle w:val="Default"/>
              <w:jc w:val="both"/>
              <w:rPr>
                <w:rFonts w:ascii="Arial" w:hAnsi="Arial" w:cs="Arial"/>
                <w:sz w:val="21"/>
                <w:szCs w:val="21"/>
              </w:rPr>
            </w:pPr>
            <w:r w:rsidRPr="006A1825">
              <w:rPr>
                <w:rFonts w:ascii="Arial" w:hAnsi="Arial" w:cs="Arial"/>
                <w:sz w:val="21"/>
                <w:szCs w:val="21"/>
              </w:rPr>
              <w:t>Physically fit to carry out the duties of the job</w:t>
            </w:r>
          </w:p>
        </w:tc>
        <w:tc>
          <w:tcPr>
            <w:tcW w:w="4814" w:type="dxa"/>
          </w:tcPr>
          <w:p w14:paraId="567A876A" w14:textId="3A3E7A1D" w:rsidR="006A1825" w:rsidRPr="006A1825" w:rsidRDefault="006A1825" w:rsidP="006A1825">
            <w:pPr>
              <w:pStyle w:val="Default"/>
              <w:jc w:val="both"/>
              <w:rPr>
                <w:rFonts w:ascii="Arial" w:hAnsi="Arial" w:cs="Arial"/>
                <w:sz w:val="21"/>
                <w:szCs w:val="21"/>
              </w:rPr>
            </w:pPr>
            <w:r>
              <w:rPr>
                <w:rFonts w:ascii="Arial" w:hAnsi="Arial" w:cs="Arial"/>
                <w:sz w:val="21"/>
                <w:szCs w:val="21"/>
              </w:rPr>
              <w:t>Experience of working in a school environment</w:t>
            </w:r>
          </w:p>
        </w:tc>
      </w:tr>
      <w:tr w:rsidR="006A1825" w14:paraId="6814CE70" w14:textId="77777777" w:rsidTr="006A1825">
        <w:tc>
          <w:tcPr>
            <w:tcW w:w="4814" w:type="dxa"/>
          </w:tcPr>
          <w:p w14:paraId="4E8AC4E8" w14:textId="59C5FAC0" w:rsidR="006A1825" w:rsidRPr="006A1825" w:rsidRDefault="006A1825" w:rsidP="006A1825">
            <w:pPr>
              <w:pStyle w:val="Default"/>
              <w:jc w:val="both"/>
              <w:rPr>
                <w:rFonts w:ascii="Arial" w:hAnsi="Arial" w:cs="Arial"/>
                <w:sz w:val="21"/>
                <w:szCs w:val="21"/>
              </w:rPr>
            </w:pPr>
            <w:r w:rsidRPr="006A1825">
              <w:rPr>
                <w:rFonts w:ascii="Arial" w:hAnsi="Arial" w:cs="Arial"/>
                <w:sz w:val="21"/>
                <w:szCs w:val="21"/>
              </w:rPr>
              <w:t>Ability to work as part of  a</w:t>
            </w:r>
            <w:r>
              <w:rPr>
                <w:rFonts w:ascii="Arial" w:hAnsi="Arial" w:cs="Arial"/>
                <w:sz w:val="21"/>
                <w:szCs w:val="21"/>
              </w:rPr>
              <w:t xml:space="preserve"> </w:t>
            </w:r>
            <w:r w:rsidRPr="006A1825">
              <w:rPr>
                <w:rFonts w:ascii="Arial" w:hAnsi="Arial" w:cs="Arial"/>
                <w:sz w:val="21"/>
                <w:szCs w:val="21"/>
              </w:rPr>
              <w:t>team</w:t>
            </w:r>
          </w:p>
        </w:tc>
        <w:tc>
          <w:tcPr>
            <w:tcW w:w="4814" w:type="dxa"/>
          </w:tcPr>
          <w:p w14:paraId="3CB0DCD6" w14:textId="2E74D3C4" w:rsidR="006A1825" w:rsidRPr="006A1825" w:rsidRDefault="006A1825" w:rsidP="006A1825">
            <w:pPr>
              <w:pStyle w:val="Default"/>
              <w:jc w:val="both"/>
              <w:rPr>
                <w:rFonts w:ascii="Arial" w:hAnsi="Arial" w:cs="Arial"/>
                <w:sz w:val="21"/>
                <w:szCs w:val="21"/>
              </w:rPr>
            </w:pPr>
            <w:r>
              <w:rPr>
                <w:rFonts w:ascii="Arial" w:hAnsi="Arial" w:cs="Arial"/>
                <w:sz w:val="21"/>
                <w:szCs w:val="21"/>
              </w:rPr>
              <w:t>Experience of Health and Safety in a school environment</w:t>
            </w:r>
          </w:p>
        </w:tc>
      </w:tr>
      <w:tr w:rsidR="006A1825" w14:paraId="4072A0C6" w14:textId="77777777" w:rsidTr="006A1825">
        <w:tc>
          <w:tcPr>
            <w:tcW w:w="4814" w:type="dxa"/>
          </w:tcPr>
          <w:p w14:paraId="01409095" w14:textId="377B7A90" w:rsidR="006A1825" w:rsidRPr="006A1825" w:rsidRDefault="006A1825" w:rsidP="006A1825">
            <w:pPr>
              <w:pStyle w:val="Default"/>
              <w:jc w:val="both"/>
              <w:rPr>
                <w:rFonts w:ascii="Arial" w:hAnsi="Arial" w:cs="Arial"/>
                <w:sz w:val="21"/>
                <w:szCs w:val="21"/>
              </w:rPr>
            </w:pPr>
            <w:r w:rsidRPr="006A1825">
              <w:rPr>
                <w:rFonts w:ascii="Arial" w:hAnsi="Arial" w:cs="Arial"/>
                <w:sz w:val="21"/>
                <w:szCs w:val="21"/>
              </w:rPr>
              <w:t>Flexibility and sensitivity to the needs of a wide range of users</w:t>
            </w:r>
          </w:p>
        </w:tc>
        <w:tc>
          <w:tcPr>
            <w:tcW w:w="4814" w:type="dxa"/>
          </w:tcPr>
          <w:p w14:paraId="24F75B34" w14:textId="3757D399" w:rsidR="006A1825" w:rsidRPr="006A1825" w:rsidRDefault="006A1825" w:rsidP="006A1825">
            <w:pPr>
              <w:pStyle w:val="Default"/>
              <w:jc w:val="both"/>
              <w:rPr>
                <w:rFonts w:ascii="Arial" w:hAnsi="Arial" w:cs="Arial"/>
                <w:sz w:val="21"/>
                <w:szCs w:val="21"/>
              </w:rPr>
            </w:pPr>
            <w:r>
              <w:rPr>
                <w:rFonts w:ascii="Arial" w:hAnsi="Arial" w:cs="Arial"/>
                <w:sz w:val="21"/>
                <w:szCs w:val="21"/>
              </w:rPr>
              <w:t>Experience/skills beyond DIY in building maintenance</w:t>
            </w:r>
          </w:p>
        </w:tc>
      </w:tr>
      <w:tr w:rsidR="006A1825" w14:paraId="78C4811A" w14:textId="77777777" w:rsidTr="006A1825">
        <w:tc>
          <w:tcPr>
            <w:tcW w:w="4814" w:type="dxa"/>
          </w:tcPr>
          <w:p w14:paraId="088EAAD5" w14:textId="585779F4" w:rsidR="006A1825" w:rsidRPr="006A1825" w:rsidRDefault="006A1825" w:rsidP="006A1825">
            <w:pPr>
              <w:pStyle w:val="Default"/>
              <w:jc w:val="both"/>
              <w:rPr>
                <w:rFonts w:ascii="Arial" w:hAnsi="Arial" w:cs="Arial"/>
                <w:sz w:val="21"/>
                <w:szCs w:val="21"/>
              </w:rPr>
            </w:pPr>
            <w:r w:rsidRPr="006A1825">
              <w:rPr>
                <w:rFonts w:ascii="Arial" w:hAnsi="Arial" w:cs="Arial"/>
                <w:sz w:val="21"/>
                <w:szCs w:val="21"/>
              </w:rPr>
              <w:t>Reliable and punctual</w:t>
            </w:r>
          </w:p>
        </w:tc>
        <w:tc>
          <w:tcPr>
            <w:tcW w:w="4814" w:type="dxa"/>
          </w:tcPr>
          <w:p w14:paraId="643C4F8B" w14:textId="48819372" w:rsidR="006A1825" w:rsidRPr="006A1825" w:rsidRDefault="006A1825" w:rsidP="006A1825">
            <w:pPr>
              <w:pStyle w:val="Default"/>
              <w:jc w:val="both"/>
              <w:rPr>
                <w:rFonts w:ascii="Arial" w:hAnsi="Arial" w:cs="Arial"/>
                <w:sz w:val="21"/>
                <w:szCs w:val="21"/>
              </w:rPr>
            </w:pPr>
            <w:r>
              <w:rPr>
                <w:rFonts w:ascii="Arial" w:hAnsi="Arial" w:cs="Arial"/>
                <w:sz w:val="21"/>
                <w:szCs w:val="21"/>
              </w:rPr>
              <w:t>Up to date knowledge of relevant legislation in Health and safety</w:t>
            </w:r>
          </w:p>
        </w:tc>
      </w:tr>
      <w:tr w:rsidR="006A1825" w14:paraId="565AE7FE" w14:textId="77777777" w:rsidTr="006A1825">
        <w:tc>
          <w:tcPr>
            <w:tcW w:w="4814" w:type="dxa"/>
          </w:tcPr>
          <w:p w14:paraId="2599BB15" w14:textId="5AA197F9" w:rsidR="006A1825" w:rsidRPr="006A1825" w:rsidRDefault="006A1825" w:rsidP="006A1825">
            <w:pPr>
              <w:pStyle w:val="Default"/>
              <w:jc w:val="both"/>
              <w:rPr>
                <w:rFonts w:ascii="Arial" w:hAnsi="Arial" w:cs="Arial"/>
                <w:sz w:val="21"/>
                <w:szCs w:val="21"/>
              </w:rPr>
            </w:pPr>
            <w:r w:rsidRPr="006A1825">
              <w:rPr>
                <w:rFonts w:ascii="Arial" w:hAnsi="Arial" w:cs="Arial"/>
                <w:sz w:val="21"/>
                <w:szCs w:val="21"/>
              </w:rPr>
              <w:t>Sense of humour and enthusiasm</w:t>
            </w:r>
          </w:p>
        </w:tc>
        <w:tc>
          <w:tcPr>
            <w:tcW w:w="4814" w:type="dxa"/>
          </w:tcPr>
          <w:p w14:paraId="15AAD931" w14:textId="22DA5042" w:rsidR="006A1825" w:rsidRPr="006A1825" w:rsidRDefault="006A1825" w:rsidP="006A1825">
            <w:pPr>
              <w:pStyle w:val="Default"/>
              <w:jc w:val="both"/>
              <w:rPr>
                <w:rFonts w:ascii="Arial" w:hAnsi="Arial" w:cs="Arial"/>
                <w:sz w:val="21"/>
                <w:szCs w:val="21"/>
              </w:rPr>
            </w:pPr>
            <w:r>
              <w:rPr>
                <w:rFonts w:ascii="Arial" w:hAnsi="Arial" w:cs="Arial"/>
                <w:sz w:val="21"/>
                <w:szCs w:val="21"/>
              </w:rPr>
              <w:t>Up to date knowledge of relevant legislation in safeguarding children</w:t>
            </w:r>
          </w:p>
        </w:tc>
      </w:tr>
      <w:tr w:rsidR="006A1825" w14:paraId="076459E0" w14:textId="77777777" w:rsidTr="006A1825">
        <w:tc>
          <w:tcPr>
            <w:tcW w:w="4814" w:type="dxa"/>
          </w:tcPr>
          <w:p w14:paraId="7882E824" w14:textId="343301AE" w:rsidR="006A1825" w:rsidRPr="006A1825" w:rsidRDefault="006A1825" w:rsidP="006A1825">
            <w:pPr>
              <w:pStyle w:val="Default"/>
              <w:jc w:val="both"/>
              <w:rPr>
                <w:rFonts w:ascii="Arial" w:hAnsi="Arial" w:cs="Arial"/>
                <w:sz w:val="21"/>
                <w:szCs w:val="21"/>
              </w:rPr>
            </w:pPr>
            <w:r w:rsidRPr="006A1825">
              <w:rPr>
                <w:rFonts w:ascii="Arial" w:hAnsi="Arial" w:cs="Arial"/>
                <w:sz w:val="21"/>
                <w:szCs w:val="21"/>
              </w:rPr>
              <w:t>Hardworking and trustworthy</w:t>
            </w:r>
          </w:p>
        </w:tc>
        <w:tc>
          <w:tcPr>
            <w:tcW w:w="4814" w:type="dxa"/>
          </w:tcPr>
          <w:p w14:paraId="5110AA5C" w14:textId="77777777" w:rsidR="006A1825" w:rsidRPr="006A1825" w:rsidRDefault="006A1825" w:rsidP="006A1825">
            <w:pPr>
              <w:pStyle w:val="Default"/>
              <w:jc w:val="both"/>
              <w:rPr>
                <w:rFonts w:ascii="Arial" w:hAnsi="Arial" w:cs="Arial"/>
                <w:sz w:val="21"/>
                <w:szCs w:val="21"/>
              </w:rPr>
            </w:pPr>
          </w:p>
        </w:tc>
      </w:tr>
      <w:tr w:rsidR="006A1825" w14:paraId="7939E805" w14:textId="77777777" w:rsidTr="006A1825">
        <w:tc>
          <w:tcPr>
            <w:tcW w:w="4814" w:type="dxa"/>
          </w:tcPr>
          <w:p w14:paraId="784BCD91" w14:textId="0399E2FC" w:rsidR="006A1825" w:rsidRPr="006A1825" w:rsidRDefault="006A1825" w:rsidP="006A1825">
            <w:pPr>
              <w:pStyle w:val="Default"/>
              <w:jc w:val="both"/>
              <w:rPr>
                <w:rFonts w:ascii="Arial" w:hAnsi="Arial" w:cs="Arial"/>
                <w:sz w:val="21"/>
                <w:szCs w:val="21"/>
              </w:rPr>
            </w:pPr>
            <w:r w:rsidRPr="006A1825">
              <w:rPr>
                <w:rFonts w:ascii="Arial" w:hAnsi="Arial" w:cs="Arial"/>
                <w:sz w:val="21"/>
                <w:szCs w:val="21"/>
              </w:rPr>
              <w:t>Friendly, open and approachable</w:t>
            </w:r>
          </w:p>
        </w:tc>
        <w:tc>
          <w:tcPr>
            <w:tcW w:w="4814" w:type="dxa"/>
          </w:tcPr>
          <w:p w14:paraId="0F1A263F" w14:textId="77777777" w:rsidR="006A1825" w:rsidRPr="006A1825" w:rsidRDefault="006A1825" w:rsidP="006A1825">
            <w:pPr>
              <w:pStyle w:val="Default"/>
              <w:jc w:val="both"/>
              <w:rPr>
                <w:rFonts w:ascii="Arial" w:hAnsi="Arial" w:cs="Arial"/>
                <w:sz w:val="21"/>
                <w:szCs w:val="21"/>
              </w:rPr>
            </w:pPr>
          </w:p>
        </w:tc>
      </w:tr>
      <w:tr w:rsidR="006A1825" w14:paraId="752D6EFC" w14:textId="77777777" w:rsidTr="006A1825">
        <w:tc>
          <w:tcPr>
            <w:tcW w:w="4814" w:type="dxa"/>
          </w:tcPr>
          <w:p w14:paraId="5CCAC95C" w14:textId="5650E217" w:rsidR="006A1825" w:rsidRPr="006A1825" w:rsidRDefault="006A1825" w:rsidP="006A1825">
            <w:pPr>
              <w:pStyle w:val="Default"/>
              <w:jc w:val="both"/>
              <w:rPr>
                <w:rFonts w:ascii="Arial" w:hAnsi="Arial" w:cs="Arial"/>
                <w:sz w:val="21"/>
                <w:szCs w:val="21"/>
              </w:rPr>
            </w:pPr>
            <w:r>
              <w:rPr>
                <w:rFonts w:ascii="Arial" w:hAnsi="Arial" w:cs="Arial"/>
                <w:sz w:val="21"/>
                <w:szCs w:val="21"/>
              </w:rPr>
              <w:t>Able to work both under direction and using own initiative, as appropriate</w:t>
            </w:r>
          </w:p>
        </w:tc>
        <w:tc>
          <w:tcPr>
            <w:tcW w:w="4814" w:type="dxa"/>
          </w:tcPr>
          <w:p w14:paraId="6A9BC6FB" w14:textId="77777777" w:rsidR="006A1825" w:rsidRPr="006A1825" w:rsidRDefault="006A1825" w:rsidP="006A1825">
            <w:pPr>
              <w:pStyle w:val="Default"/>
              <w:jc w:val="both"/>
              <w:rPr>
                <w:rFonts w:ascii="Arial" w:hAnsi="Arial" w:cs="Arial"/>
                <w:sz w:val="21"/>
                <w:szCs w:val="21"/>
              </w:rPr>
            </w:pPr>
          </w:p>
        </w:tc>
      </w:tr>
      <w:tr w:rsidR="006A1825" w14:paraId="7B552F82" w14:textId="77777777" w:rsidTr="006A1825">
        <w:tc>
          <w:tcPr>
            <w:tcW w:w="4814" w:type="dxa"/>
          </w:tcPr>
          <w:p w14:paraId="482BF7BC" w14:textId="44DC1F76" w:rsidR="006A1825" w:rsidRPr="006A1825" w:rsidRDefault="006A1825" w:rsidP="006A1825">
            <w:pPr>
              <w:pStyle w:val="Default"/>
              <w:jc w:val="both"/>
              <w:rPr>
                <w:rFonts w:ascii="Arial" w:hAnsi="Arial" w:cs="Arial"/>
                <w:sz w:val="21"/>
                <w:szCs w:val="21"/>
              </w:rPr>
            </w:pPr>
            <w:r>
              <w:rPr>
                <w:rFonts w:ascii="Arial" w:hAnsi="Arial" w:cs="Arial"/>
                <w:sz w:val="21"/>
                <w:szCs w:val="21"/>
              </w:rPr>
              <w:t>Committed to the protection and safeguarding of children and young people</w:t>
            </w:r>
          </w:p>
        </w:tc>
        <w:tc>
          <w:tcPr>
            <w:tcW w:w="4814" w:type="dxa"/>
          </w:tcPr>
          <w:p w14:paraId="59CBD271" w14:textId="77777777" w:rsidR="006A1825" w:rsidRPr="006A1825" w:rsidRDefault="006A1825" w:rsidP="006A1825">
            <w:pPr>
              <w:pStyle w:val="Default"/>
              <w:jc w:val="both"/>
              <w:rPr>
                <w:rFonts w:ascii="Arial" w:hAnsi="Arial" w:cs="Arial"/>
                <w:sz w:val="21"/>
                <w:szCs w:val="21"/>
              </w:rPr>
            </w:pPr>
          </w:p>
        </w:tc>
      </w:tr>
      <w:tr w:rsidR="006A1825" w14:paraId="4FF395D7" w14:textId="77777777" w:rsidTr="006A1825">
        <w:tc>
          <w:tcPr>
            <w:tcW w:w="4814" w:type="dxa"/>
          </w:tcPr>
          <w:p w14:paraId="6CBDEFE0" w14:textId="29C4B5D8" w:rsidR="006A1825" w:rsidRDefault="006A1825" w:rsidP="006A1825">
            <w:pPr>
              <w:pStyle w:val="Default"/>
              <w:jc w:val="both"/>
              <w:rPr>
                <w:rFonts w:ascii="Arial" w:hAnsi="Arial" w:cs="Arial"/>
                <w:sz w:val="21"/>
                <w:szCs w:val="21"/>
              </w:rPr>
            </w:pPr>
            <w:r>
              <w:rPr>
                <w:rFonts w:ascii="Arial" w:hAnsi="Arial" w:cs="Arial"/>
                <w:sz w:val="21"/>
                <w:szCs w:val="21"/>
              </w:rPr>
              <w:t>Ability to manage own workload, prioritise and ensure lower priority work is up to date</w:t>
            </w:r>
          </w:p>
        </w:tc>
        <w:tc>
          <w:tcPr>
            <w:tcW w:w="4814" w:type="dxa"/>
          </w:tcPr>
          <w:p w14:paraId="4DA8633A" w14:textId="77777777" w:rsidR="006A1825" w:rsidRPr="006A1825" w:rsidRDefault="006A1825" w:rsidP="006A1825">
            <w:pPr>
              <w:pStyle w:val="Default"/>
              <w:jc w:val="both"/>
              <w:rPr>
                <w:rFonts w:ascii="Arial" w:hAnsi="Arial" w:cs="Arial"/>
                <w:sz w:val="21"/>
                <w:szCs w:val="21"/>
              </w:rPr>
            </w:pPr>
          </w:p>
        </w:tc>
      </w:tr>
      <w:tr w:rsidR="006A1825" w14:paraId="37868035" w14:textId="77777777" w:rsidTr="006A1825">
        <w:tc>
          <w:tcPr>
            <w:tcW w:w="4814" w:type="dxa"/>
          </w:tcPr>
          <w:p w14:paraId="212CF3EE" w14:textId="5CBC8C4E" w:rsidR="006A1825" w:rsidRDefault="006A1825" w:rsidP="006A1825">
            <w:pPr>
              <w:pStyle w:val="Default"/>
              <w:jc w:val="both"/>
              <w:rPr>
                <w:rFonts w:ascii="Arial" w:hAnsi="Arial" w:cs="Arial"/>
                <w:sz w:val="21"/>
                <w:szCs w:val="21"/>
              </w:rPr>
            </w:pPr>
            <w:r>
              <w:rPr>
                <w:rFonts w:ascii="Arial" w:hAnsi="Arial" w:cs="Arial"/>
                <w:sz w:val="21"/>
                <w:szCs w:val="21"/>
              </w:rPr>
              <w:t>Ability to demonstrate good interpersonal skills to communicate clearly and effectively with staff, contractors, children and parents</w:t>
            </w:r>
          </w:p>
        </w:tc>
        <w:tc>
          <w:tcPr>
            <w:tcW w:w="4814" w:type="dxa"/>
          </w:tcPr>
          <w:p w14:paraId="5496C814" w14:textId="77777777" w:rsidR="006A1825" w:rsidRPr="006A1825" w:rsidRDefault="006A1825" w:rsidP="006A1825">
            <w:pPr>
              <w:pStyle w:val="Default"/>
              <w:jc w:val="both"/>
              <w:rPr>
                <w:rFonts w:ascii="Arial" w:hAnsi="Arial" w:cs="Arial"/>
                <w:sz w:val="21"/>
                <w:szCs w:val="21"/>
              </w:rPr>
            </w:pPr>
          </w:p>
        </w:tc>
      </w:tr>
      <w:tr w:rsidR="006A1825" w14:paraId="7F2840A2" w14:textId="77777777" w:rsidTr="006A1825">
        <w:tc>
          <w:tcPr>
            <w:tcW w:w="4814" w:type="dxa"/>
          </w:tcPr>
          <w:p w14:paraId="45663F1E" w14:textId="0FAFCEFC" w:rsidR="006A1825" w:rsidRDefault="006A1825" w:rsidP="006A1825">
            <w:pPr>
              <w:pStyle w:val="Default"/>
              <w:jc w:val="both"/>
              <w:rPr>
                <w:rFonts w:ascii="Arial" w:hAnsi="Arial" w:cs="Arial"/>
                <w:sz w:val="21"/>
                <w:szCs w:val="21"/>
              </w:rPr>
            </w:pPr>
            <w:r>
              <w:rPr>
                <w:rFonts w:ascii="Arial" w:hAnsi="Arial" w:cs="Arial"/>
                <w:sz w:val="21"/>
                <w:szCs w:val="21"/>
              </w:rPr>
              <w:t>Physically able to operate cleaning equipment and lift heavy object, with the help of equipment.</w:t>
            </w:r>
          </w:p>
        </w:tc>
        <w:tc>
          <w:tcPr>
            <w:tcW w:w="4814" w:type="dxa"/>
          </w:tcPr>
          <w:p w14:paraId="7E90415B" w14:textId="77777777" w:rsidR="006A1825" w:rsidRPr="006A1825" w:rsidRDefault="006A1825" w:rsidP="006A1825">
            <w:pPr>
              <w:pStyle w:val="Default"/>
              <w:jc w:val="both"/>
              <w:rPr>
                <w:rFonts w:ascii="Arial" w:hAnsi="Arial" w:cs="Arial"/>
                <w:sz w:val="21"/>
                <w:szCs w:val="21"/>
              </w:rPr>
            </w:pPr>
          </w:p>
        </w:tc>
      </w:tr>
      <w:tr w:rsidR="006A1825" w14:paraId="065BE8C1" w14:textId="77777777" w:rsidTr="006A1825">
        <w:tc>
          <w:tcPr>
            <w:tcW w:w="4814" w:type="dxa"/>
          </w:tcPr>
          <w:p w14:paraId="2FC162AA" w14:textId="2D42062B" w:rsidR="006A1825" w:rsidRDefault="006A1825" w:rsidP="006A1825">
            <w:pPr>
              <w:pStyle w:val="Default"/>
              <w:jc w:val="both"/>
              <w:rPr>
                <w:rFonts w:ascii="Arial" w:hAnsi="Arial" w:cs="Arial"/>
                <w:sz w:val="21"/>
                <w:szCs w:val="21"/>
              </w:rPr>
            </w:pPr>
            <w:r>
              <w:rPr>
                <w:rFonts w:ascii="Arial" w:hAnsi="Arial" w:cs="Arial"/>
                <w:sz w:val="21"/>
                <w:szCs w:val="21"/>
              </w:rPr>
              <w:t>Able to keep records</w:t>
            </w:r>
          </w:p>
        </w:tc>
        <w:tc>
          <w:tcPr>
            <w:tcW w:w="4814" w:type="dxa"/>
          </w:tcPr>
          <w:p w14:paraId="28F2D180" w14:textId="77777777" w:rsidR="006A1825" w:rsidRPr="006A1825" w:rsidRDefault="006A1825" w:rsidP="006A1825">
            <w:pPr>
              <w:pStyle w:val="Default"/>
              <w:jc w:val="both"/>
              <w:rPr>
                <w:rFonts w:ascii="Arial" w:hAnsi="Arial" w:cs="Arial"/>
                <w:sz w:val="21"/>
                <w:szCs w:val="21"/>
              </w:rPr>
            </w:pPr>
          </w:p>
        </w:tc>
      </w:tr>
      <w:tr w:rsidR="006A1825" w14:paraId="7D8C72A5" w14:textId="77777777" w:rsidTr="006A1825">
        <w:tc>
          <w:tcPr>
            <w:tcW w:w="4814" w:type="dxa"/>
          </w:tcPr>
          <w:p w14:paraId="2BF6B757" w14:textId="54E1AEF8" w:rsidR="006A1825" w:rsidRDefault="006A1825" w:rsidP="006A1825">
            <w:pPr>
              <w:pStyle w:val="Default"/>
              <w:jc w:val="both"/>
              <w:rPr>
                <w:rFonts w:ascii="Arial" w:hAnsi="Arial" w:cs="Arial"/>
                <w:sz w:val="21"/>
                <w:szCs w:val="21"/>
              </w:rPr>
            </w:pPr>
            <w:r>
              <w:rPr>
                <w:rFonts w:ascii="Arial" w:hAnsi="Arial" w:cs="Arial"/>
                <w:sz w:val="21"/>
                <w:szCs w:val="21"/>
              </w:rPr>
              <w:t>Willing to participate in training and development opportunities offered by the school to enhance skills</w:t>
            </w:r>
          </w:p>
        </w:tc>
        <w:tc>
          <w:tcPr>
            <w:tcW w:w="4814" w:type="dxa"/>
          </w:tcPr>
          <w:p w14:paraId="32E45B39" w14:textId="77777777" w:rsidR="006A1825" w:rsidRPr="006A1825" w:rsidRDefault="006A1825" w:rsidP="006A1825">
            <w:pPr>
              <w:pStyle w:val="Default"/>
              <w:jc w:val="both"/>
              <w:rPr>
                <w:rFonts w:ascii="Arial" w:hAnsi="Arial" w:cs="Arial"/>
                <w:sz w:val="21"/>
                <w:szCs w:val="21"/>
              </w:rPr>
            </w:pPr>
          </w:p>
        </w:tc>
      </w:tr>
      <w:tr w:rsidR="006A1825" w14:paraId="07F1D039" w14:textId="77777777" w:rsidTr="006A1825">
        <w:tc>
          <w:tcPr>
            <w:tcW w:w="4814" w:type="dxa"/>
          </w:tcPr>
          <w:p w14:paraId="7BD9B028" w14:textId="7F3DBA76" w:rsidR="006A1825" w:rsidRDefault="006A1825" w:rsidP="006A1825">
            <w:pPr>
              <w:pStyle w:val="Default"/>
              <w:jc w:val="both"/>
              <w:rPr>
                <w:rFonts w:ascii="Arial" w:hAnsi="Arial" w:cs="Arial"/>
                <w:sz w:val="21"/>
                <w:szCs w:val="21"/>
              </w:rPr>
            </w:pPr>
            <w:r>
              <w:rPr>
                <w:rFonts w:ascii="Arial" w:hAnsi="Arial" w:cs="Arial"/>
                <w:sz w:val="21"/>
                <w:szCs w:val="21"/>
              </w:rPr>
              <w:t>Willingness to maintain confidentiality on all school matters</w:t>
            </w:r>
          </w:p>
        </w:tc>
        <w:tc>
          <w:tcPr>
            <w:tcW w:w="4814" w:type="dxa"/>
          </w:tcPr>
          <w:p w14:paraId="6947F0E7" w14:textId="77777777" w:rsidR="006A1825" w:rsidRPr="006A1825" w:rsidRDefault="006A1825" w:rsidP="006A1825">
            <w:pPr>
              <w:pStyle w:val="Default"/>
              <w:jc w:val="both"/>
              <w:rPr>
                <w:rFonts w:ascii="Arial" w:hAnsi="Arial" w:cs="Arial"/>
                <w:sz w:val="21"/>
                <w:szCs w:val="21"/>
              </w:rPr>
            </w:pPr>
          </w:p>
        </w:tc>
      </w:tr>
      <w:tr w:rsidR="006A1825" w14:paraId="65E75CD5" w14:textId="77777777" w:rsidTr="006A1825">
        <w:tc>
          <w:tcPr>
            <w:tcW w:w="4814" w:type="dxa"/>
          </w:tcPr>
          <w:p w14:paraId="01FC56B5" w14:textId="4DBF61D2" w:rsidR="006A1825" w:rsidRDefault="006A1825" w:rsidP="006A1825">
            <w:pPr>
              <w:pStyle w:val="Default"/>
              <w:jc w:val="both"/>
              <w:rPr>
                <w:rFonts w:ascii="Arial" w:hAnsi="Arial" w:cs="Arial"/>
                <w:sz w:val="21"/>
                <w:szCs w:val="21"/>
              </w:rPr>
            </w:pPr>
            <w:r>
              <w:rPr>
                <w:rFonts w:ascii="Arial" w:hAnsi="Arial" w:cs="Arial"/>
                <w:sz w:val="21"/>
                <w:szCs w:val="21"/>
              </w:rPr>
              <w:t>To know what high standards are in cleaning and demonstrate in own work</w:t>
            </w:r>
          </w:p>
        </w:tc>
        <w:tc>
          <w:tcPr>
            <w:tcW w:w="4814" w:type="dxa"/>
          </w:tcPr>
          <w:p w14:paraId="48970D55" w14:textId="77777777" w:rsidR="006A1825" w:rsidRPr="006A1825" w:rsidRDefault="006A1825" w:rsidP="006A1825">
            <w:pPr>
              <w:pStyle w:val="Default"/>
              <w:jc w:val="both"/>
              <w:rPr>
                <w:rFonts w:ascii="Arial" w:hAnsi="Arial" w:cs="Arial"/>
                <w:sz w:val="21"/>
                <w:szCs w:val="21"/>
              </w:rPr>
            </w:pPr>
          </w:p>
        </w:tc>
      </w:tr>
      <w:tr w:rsidR="006A1825" w14:paraId="3ED396D1" w14:textId="77777777" w:rsidTr="006A1825">
        <w:tc>
          <w:tcPr>
            <w:tcW w:w="4814" w:type="dxa"/>
          </w:tcPr>
          <w:p w14:paraId="0A13C556" w14:textId="49D4ECA3" w:rsidR="006A1825" w:rsidRDefault="006A1825" w:rsidP="006A1825">
            <w:pPr>
              <w:pStyle w:val="Default"/>
              <w:jc w:val="both"/>
              <w:rPr>
                <w:rFonts w:ascii="Arial" w:hAnsi="Arial" w:cs="Arial"/>
                <w:sz w:val="21"/>
                <w:szCs w:val="21"/>
              </w:rPr>
            </w:pPr>
            <w:r>
              <w:rPr>
                <w:rFonts w:ascii="Arial" w:hAnsi="Arial" w:cs="Arial"/>
                <w:sz w:val="21"/>
                <w:szCs w:val="21"/>
              </w:rPr>
              <w:t>Basic DIY skills</w:t>
            </w:r>
          </w:p>
        </w:tc>
        <w:tc>
          <w:tcPr>
            <w:tcW w:w="4814" w:type="dxa"/>
          </w:tcPr>
          <w:p w14:paraId="33863608" w14:textId="77777777" w:rsidR="006A1825" w:rsidRPr="006A1825" w:rsidRDefault="006A1825" w:rsidP="006A1825">
            <w:pPr>
              <w:pStyle w:val="Default"/>
              <w:jc w:val="both"/>
              <w:rPr>
                <w:rFonts w:ascii="Arial" w:hAnsi="Arial" w:cs="Arial"/>
                <w:sz w:val="21"/>
                <w:szCs w:val="21"/>
              </w:rPr>
            </w:pPr>
          </w:p>
        </w:tc>
      </w:tr>
    </w:tbl>
    <w:p w14:paraId="68B5212B" w14:textId="77777777" w:rsidR="006A1825" w:rsidRPr="006A1825" w:rsidRDefault="006A1825">
      <w:pPr>
        <w:pStyle w:val="Default"/>
        <w:jc w:val="both"/>
        <w:rPr>
          <w:rFonts w:ascii="Arial" w:hAnsi="Arial" w:cs="Arial"/>
          <w:b/>
          <w:sz w:val="21"/>
          <w:szCs w:val="21"/>
          <w:u w:val="single"/>
        </w:rPr>
      </w:pPr>
    </w:p>
    <w:sectPr w:rsidR="006A1825" w:rsidRPr="006A1825" w:rsidSect="0076647C">
      <w:head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5E40" w14:textId="77777777" w:rsidR="008C56AF" w:rsidRDefault="008C56AF" w:rsidP="00396A11">
      <w:pPr>
        <w:spacing w:after="0"/>
      </w:pPr>
      <w:r>
        <w:separator/>
      </w:r>
    </w:p>
  </w:endnote>
  <w:endnote w:type="continuationSeparator" w:id="0">
    <w:p w14:paraId="694E19BD" w14:textId="77777777" w:rsidR="008C56AF" w:rsidRDefault="008C56AF"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3DE8" w14:textId="77777777" w:rsidR="008C56AF" w:rsidRDefault="008C56AF" w:rsidP="00396A11">
      <w:pPr>
        <w:spacing w:after="0"/>
      </w:pPr>
      <w:r>
        <w:separator/>
      </w:r>
    </w:p>
  </w:footnote>
  <w:footnote w:type="continuationSeparator" w:id="0">
    <w:p w14:paraId="47CE3D47" w14:textId="77777777" w:rsidR="008C56AF" w:rsidRDefault="008C56AF"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0" w:name="_Hlk95118260"/>
                          <w:bookmarkStart w:id="1" w:name="_Hlk95118261"/>
                          <w:bookmarkStart w:id="2" w:name="_Hlk95118262"/>
                          <w:bookmarkStart w:id="3" w:name="_Hlk95118263"/>
                          <w:bookmarkStart w:id="4" w:name="_Hlk95118264"/>
                          <w:bookmarkStart w:id="5" w:name="_Hlk95118265"/>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" fillcolor="#399" stroked="f" strokeweight="1pt">
              <v:textbox>
                <w:txbxContent>
                  <w:p w14:paraId="6F3A00D8" w14:textId="77777777" w:rsidR="0023405B" w:rsidRDefault="0023405B" w:rsidP="0023405B">
                    <w:pPr>
                      <w:jc w:val="center"/>
                    </w:pPr>
                    <w:bookmarkStart w:id="6" w:name="_Hlk95118260"/>
                    <w:bookmarkStart w:id="7" w:name="_Hlk95118261"/>
                    <w:bookmarkStart w:id="8" w:name="_Hlk95118262"/>
                    <w:bookmarkStart w:id="9" w:name="_Hlk95118263"/>
                    <w:bookmarkStart w:id="10" w:name="_Hlk95118264"/>
                    <w:bookmarkStart w:id="11" w:name="_Hlk95118265"/>
                    <w:bookmarkEnd w:id="6"/>
                    <w:bookmarkEnd w:id="7"/>
                    <w:bookmarkEnd w:id="8"/>
                    <w:bookmarkEnd w:id="9"/>
                    <w:bookmarkEnd w:id="10"/>
                    <w:bookmarkEnd w:id="11"/>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553D8"/>
    <w:multiLevelType w:val="hybridMultilevel"/>
    <w:tmpl w:val="AD36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847E0E"/>
    <w:multiLevelType w:val="hybridMultilevel"/>
    <w:tmpl w:val="55A06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7039D"/>
    <w:multiLevelType w:val="hybridMultilevel"/>
    <w:tmpl w:val="9F0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06725"/>
    <w:multiLevelType w:val="hybridMultilevel"/>
    <w:tmpl w:val="A66E6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27496"/>
    <w:multiLevelType w:val="hybridMultilevel"/>
    <w:tmpl w:val="DCF8A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F11BF"/>
    <w:multiLevelType w:val="hybridMultilevel"/>
    <w:tmpl w:val="F9724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33A50"/>
    <w:multiLevelType w:val="hybridMultilevel"/>
    <w:tmpl w:val="BBD43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E23AB"/>
    <w:multiLevelType w:val="hybridMultilevel"/>
    <w:tmpl w:val="012C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0E6055"/>
    <w:multiLevelType w:val="hybridMultilevel"/>
    <w:tmpl w:val="DBDAB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C578A"/>
    <w:multiLevelType w:val="hybridMultilevel"/>
    <w:tmpl w:val="21EEF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55607E1"/>
    <w:multiLevelType w:val="hybridMultilevel"/>
    <w:tmpl w:val="F1C2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34B2B"/>
    <w:multiLevelType w:val="hybridMultilevel"/>
    <w:tmpl w:val="D7EE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10047E"/>
    <w:multiLevelType w:val="hybridMultilevel"/>
    <w:tmpl w:val="FDF2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1532A1"/>
    <w:multiLevelType w:val="hybridMultilevel"/>
    <w:tmpl w:val="18E69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6" w15:restartNumberingAfterBreak="0">
    <w:nsid w:val="733745CB"/>
    <w:multiLevelType w:val="hybridMultilevel"/>
    <w:tmpl w:val="7DE64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403C2F"/>
    <w:multiLevelType w:val="hybridMultilevel"/>
    <w:tmpl w:val="3DFEB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B7095B"/>
    <w:multiLevelType w:val="hybridMultilevel"/>
    <w:tmpl w:val="49E09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5E0B40"/>
    <w:multiLevelType w:val="hybridMultilevel"/>
    <w:tmpl w:val="8DA8F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B62BB0"/>
    <w:multiLevelType w:val="hybridMultilevel"/>
    <w:tmpl w:val="8EE2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C87D9F"/>
    <w:multiLevelType w:val="hybridMultilevel"/>
    <w:tmpl w:val="28D83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3364845">
    <w:abstractNumId w:val="0"/>
  </w:num>
  <w:num w:numId="2" w16cid:durableId="1045637581">
    <w:abstractNumId w:val="17"/>
  </w:num>
  <w:num w:numId="3" w16cid:durableId="446435779">
    <w:abstractNumId w:val="25"/>
  </w:num>
  <w:num w:numId="4" w16cid:durableId="1139568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8317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5798734">
    <w:abstractNumId w:val="8"/>
  </w:num>
  <w:num w:numId="7" w16cid:durableId="551238771">
    <w:abstractNumId w:val="13"/>
  </w:num>
  <w:num w:numId="8" w16cid:durableId="506822415">
    <w:abstractNumId w:val="6"/>
  </w:num>
  <w:num w:numId="9" w16cid:durableId="1626346682">
    <w:abstractNumId w:val="26"/>
  </w:num>
  <w:num w:numId="10" w16cid:durableId="1090740034">
    <w:abstractNumId w:val="27"/>
  </w:num>
  <w:num w:numId="11" w16cid:durableId="1594970425">
    <w:abstractNumId w:val="30"/>
  </w:num>
  <w:num w:numId="12" w16cid:durableId="585580907">
    <w:abstractNumId w:val="4"/>
  </w:num>
  <w:num w:numId="13" w16cid:durableId="745111391">
    <w:abstractNumId w:val="7"/>
  </w:num>
  <w:num w:numId="14" w16cid:durableId="2096903042">
    <w:abstractNumId w:val="5"/>
  </w:num>
  <w:num w:numId="15" w16cid:durableId="935865456">
    <w:abstractNumId w:val="12"/>
  </w:num>
  <w:num w:numId="16" w16cid:durableId="1709528715">
    <w:abstractNumId w:val="19"/>
  </w:num>
  <w:num w:numId="17" w16cid:durableId="620498613">
    <w:abstractNumId w:val="10"/>
  </w:num>
  <w:num w:numId="18" w16cid:durableId="1791702705">
    <w:abstractNumId w:val="15"/>
  </w:num>
  <w:num w:numId="19" w16cid:durableId="213472203">
    <w:abstractNumId w:val="1"/>
  </w:num>
  <w:num w:numId="20" w16cid:durableId="1465150594">
    <w:abstractNumId w:val="20"/>
  </w:num>
  <w:num w:numId="21" w16cid:durableId="1389108095">
    <w:abstractNumId w:val="31"/>
  </w:num>
  <w:num w:numId="22" w16cid:durableId="475730019">
    <w:abstractNumId w:val="14"/>
  </w:num>
  <w:num w:numId="23" w16cid:durableId="2135097750">
    <w:abstractNumId w:val="29"/>
  </w:num>
  <w:num w:numId="24" w16cid:durableId="1968272342">
    <w:abstractNumId w:val="18"/>
  </w:num>
  <w:num w:numId="25" w16cid:durableId="1862351331">
    <w:abstractNumId w:val="11"/>
  </w:num>
  <w:num w:numId="26" w16cid:durableId="1792360090">
    <w:abstractNumId w:val="3"/>
  </w:num>
  <w:num w:numId="27" w16cid:durableId="440805733">
    <w:abstractNumId w:val="16"/>
  </w:num>
  <w:num w:numId="28" w16cid:durableId="2034961627">
    <w:abstractNumId w:val="23"/>
  </w:num>
  <w:num w:numId="29" w16cid:durableId="1147018698">
    <w:abstractNumId w:val="21"/>
  </w:num>
  <w:num w:numId="30" w16cid:durableId="679435687">
    <w:abstractNumId w:val="2"/>
  </w:num>
  <w:num w:numId="31" w16cid:durableId="1973293441">
    <w:abstractNumId w:val="9"/>
  </w:num>
  <w:num w:numId="32" w16cid:durableId="203649559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5B"/>
    <w:rsid w:val="00007E5E"/>
    <w:rsid w:val="00015EBB"/>
    <w:rsid w:val="00023197"/>
    <w:rsid w:val="000356DC"/>
    <w:rsid w:val="00045587"/>
    <w:rsid w:val="00060156"/>
    <w:rsid w:val="000604F2"/>
    <w:rsid w:val="000D0882"/>
    <w:rsid w:val="000D246C"/>
    <w:rsid w:val="000E4B42"/>
    <w:rsid w:val="000F359C"/>
    <w:rsid w:val="001027B2"/>
    <w:rsid w:val="00113EB2"/>
    <w:rsid w:val="00145ED8"/>
    <w:rsid w:val="00147FD0"/>
    <w:rsid w:val="0015409E"/>
    <w:rsid w:val="001627A0"/>
    <w:rsid w:val="0016331F"/>
    <w:rsid w:val="00172947"/>
    <w:rsid w:val="00180623"/>
    <w:rsid w:val="00190FF1"/>
    <w:rsid w:val="001B12DD"/>
    <w:rsid w:val="001D6B78"/>
    <w:rsid w:val="002014AC"/>
    <w:rsid w:val="00204BD2"/>
    <w:rsid w:val="002133F7"/>
    <w:rsid w:val="0023405B"/>
    <w:rsid w:val="0024321C"/>
    <w:rsid w:val="0028595A"/>
    <w:rsid w:val="00292318"/>
    <w:rsid w:val="002963CF"/>
    <w:rsid w:val="002A2EF4"/>
    <w:rsid w:val="002B0AA7"/>
    <w:rsid w:val="002B1EE0"/>
    <w:rsid w:val="002C0298"/>
    <w:rsid w:val="002D6A9A"/>
    <w:rsid w:val="002D7026"/>
    <w:rsid w:val="003124D4"/>
    <w:rsid w:val="00325949"/>
    <w:rsid w:val="00326A9B"/>
    <w:rsid w:val="0036632C"/>
    <w:rsid w:val="003775E4"/>
    <w:rsid w:val="00392083"/>
    <w:rsid w:val="003955DA"/>
    <w:rsid w:val="00396A11"/>
    <w:rsid w:val="003C4A76"/>
    <w:rsid w:val="003D3182"/>
    <w:rsid w:val="003D769F"/>
    <w:rsid w:val="003F2DAD"/>
    <w:rsid w:val="003F7A06"/>
    <w:rsid w:val="00417718"/>
    <w:rsid w:val="00423B6A"/>
    <w:rsid w:val="004278B1"/>
    <w:rsid w:val="00437CE6"/>
    <w:rsid w:val="00441AA4"/>
    <w:rsid w:val="00484348"/>
    <w:rsid w:val="0049695F"/>
    <w:rsid w:val="004D4611"/>
    <w:rsid w:val="004D7B87"/>
    <w:rsid w:val="004E325A"/>
    <w:rsid w:val="004F3342"/>
    <w:rsid w:val="00516F96"/>
    <w:rsid w:val="00531EF3"/>
    <w:rsid w:val="00537E43"/>
    <w:rsid w:val="00543D9F"/>
    <w:rsid w:val="005612DE"/>
    <w:rsid w:val="00583942"/>
    <w:rsid w:val="00594C4F"/>
    <w:rsid w:val="005A00A5"/>
    <w:rsid w:val="005A7272"/>
    <w:rsid w:val="005B2F5D"/>
    <w:rsid w:val="005B45F8"/>
    <w:rsid w:val="005B5872"/>
    <w:rsid w:val="005D7EA9"/>
    <w:rsid w:val="005E2B69"/>
    <w:rsid w:val="005F144D"/>
    <w:rsid w:val="00615BC1"/>
    <w:rsid w:val="00615CED"/>
    <w:rsid w:val="00636D5E"/>
    <w:rsid w:val="00642077"/>
    <w:rsid w:val="0069058B"/>
    <w:rsid w:val="006A1825"/>
    <w:rsid w:val="006A5DC8"/>
    <w:rsid w:val="006B2D30"/>
    <w:rsid w:val="006E2BA2"/>
    <w:rsid w:val="0076647C"/>
    <w:rsid w:val="0077011A"/>
    <w:rsid w:val="00794C45"/>
    <w:rsid w:val="007D2DE3"/>
    <w:rsid w:val="007D6136"/>
    <w:rsid w:val="007E568B"/>
    <w:rsid w:val="007F57A5"/>
    <w:rsid w:val="00806EE8"/>
    <w:rsid w:val="0081790F"/>
    <w:rsid w:val="008258A5"/>
    <w:rsid w:val="008549EC"/>
    <w:rsid w:val="0087689A"/>
    <w:rsid w:val="00886674"/>
    <w:rsid w:val="00891E05"/>
    <w:rsid w:val="008A1597"/>
    <w:rsid w:val="008A3CB8"/>
    <w:rsid w:val="008B5DFE"/>
    <w:rsid w:val="008B71A2"/>
    <w:rsid w:val="008C2437"/>
    <w:rsid w:val="008C56AF"/>
    <w:rsid w:val="008D598B"/>
    <w:rsid w:val="008F1591"/>
    <w:rsid w:val="009050A4"/>
    <w:rsid w:val="0092162E"/>
    <w:rsid w:val="00953B9A"/>
    <w:rsid w:val="00971F5D"/>
    <w:rsid w:val="009811CD"/>
    <w:rsid w:val="009A2ECD"/>
    <w:rsid w:val="009D1699"/>
    <w:rsid w:val="009D5A84"/>
    <w:rsid w:val="009F7CCB"/>
    <w:rsid w:val="00A10CE4"/>
    <w:rsid w:val="00A13EDC"/>
    <w:rsid w:val="00A15EA1"/>
    <w:rsid w:val="00A50FA4"/>
    <w:rsid w:val="00A5678E"/>
    <w:rsid w:val="00A66E59"/>
    <w:rsid w:val="00A725BE"/>
    <w:rsid w:val="00A77BA2"/>
    <w:rsid w:val="00AA4A08"/>
    <w:rsid w:val="00AA7C8C"/>
    <w:rsid w:val="00AB297E"/>
    <w:rsid w:val="00AC16FB"/>
    <w:rsid w:val="00AC46A2"/>
    <w:rsid w:val="00AC57EB"/>
    <w:rsid w:val="00AD7FBD"/>
    <w:rsid w:val="00AF297D"/>
    <w:rsid w:val="00AF7C3A"/>
    <w:rsid w:val="00B17530"/>
    <w:rsid w:val="00B57F8F"/>
    <w:rsid w:val="00B665A9"/>
    <w:rsid w:val="00B74B99"/>
    <w:rsid w:val="00B8050C"/>
    <w:rsid w:val="00B82F10"/>
    <w:rsid w:val="00BB3C1C"/>
    <w:rsid w:val="00BC2FCA"/>
    <w:rsid w:val="00BF3BE9"/>
    <w:rsid w:val="00C26C41"/>
    <w:rsid w:val="00C75942"/>
    <w:rsid w:val="00CB6140"/>
    <w:rsid w:val="00CD00CC"/>
    <w:rsid w:val="00CE39C8"/>
    <w:rsid w:val="00CF69B3"/>
    <w:rsid w:val="00CF780E"/>
    <w:rsid w:val="00D023C3"/>
    <w:rsid w:val="00D45D60"/>
    <w:rsid w:val="00D61388"/>
    <w:rsid w:val="00D62AF4"/>
    <w:rsid w:val="00D847BE"/>
    <w:rsid w:val="00DB0018"/>
    <w:rsid w:val="00DB0306"/>
    <w:rsid w:val="00DB1CE1"/>
    <w:rsid w:val="00DC5715"/>
    <w:rsid w:val="00DD1463"/>
    <w:rsid w:val="00E077C6"/>
    <w:rsid w:val="00E07A89"/>
    <w:rsid w:val="00E37A6D"/>
    <w:rsid w:val="00E37D2C"/>
    <w:rsid w:val="00E412A0"/>
    <w:rsid w:val="00EA4497"/>
    <w:rsid w:val="00EA7566"/>
    <w:rsid w:val="00EB4BE1"/>
    <w:rsid w:val="00EB7D41"/>
    <w:rsid w:val="00ED71EB"/>
    <w:rsid w:val="00EF7CC6"/>
    <w:rsid w:val="00F009CA"/>
    <w:rsid w:val="00F078E9"/>
    <w:rsid w:val="00F07B5D"/>
    <w:rsid w:val="00F4778F"/>
    <w:rsid w:val="00F5252A"/>
    <w:rsid w:val="00F76026"/>
    <w:rsid w:val="00FA2A62"/>
    <w:rsid w:val="00FB29E4"/>
    <w:rsid w:val="00FB7949"/>
    <w:rsid w:val="00FD27A0"/>
    <w:rsid w:val="00FD781E"/>
    <w:rsid w:val="00FE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9CA"/>
    <w:rPr>
      <w:rFonts w:asciiTheme="minorHAnsi" w:hAnsiTheme="minorHAnsi"/>
    </w:rPr>
  </w:style>
  <w:style w:type="paragraph" w:styleId="Heading1">
    <w:name w:val="heading 1"/>
    <w:basedOn w:val="Normal"/>
    <w:next w:val="Normal"/>
    <w:link w:val="Heading1Char"/>
    <w:uiPriority w:val="9"/>
    <w:qFormat/>
    <w:rsid w:val="001027B2"/>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027B2"/>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1027B2"/>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027B2"/>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1027B2"/>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009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9CA"/>
  </w:style>
  <w:style w:type="table" w:styleId="TableGrid">
    <w:name w:val="Table Grid"/>
    <w:basedOn w:val="TableNormal"/>
    <w:uiPriority w:val="39"/>
    <w:rsid w:val="001027B2"/>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1027B2"/>
    <w:pPr>
      <w:tabs>
        <w:tab w:val="center" w:pos="4513"/>
        <w:tab w:val="right" w:pos="9026"/>
      </w:tabs>
      <w:spacing w:after="0"/>
    </w:pPr>
  </w:style>
  <w:style w:type="character" w:customStyle="1" w:styleId="HeaderChar">
    <w:name w:val="Header Char"/>
    <w:basedOn w:val="DefaultParagraphFont"/>
    <w:link w:val="Header"/>
    <w:uiPriority w:val="99"/>
    <w:rsid w:val="001027B2"/>
  </w:style>
  <w:style w:type="paragraph" w:styleId="Footer">
    <w:name w:val="footer"/>
    <w:basedOn w:val="Normal"/>
    <w:link w:val="FooterChar"/>
    <w:unhideWhenUsed/>
    <w:rsid w:val="001027B2"/>
    <w:pPr>
      <w:tabs>
        <w:tab w:val="center" w:pos="4513"/>
        <w:tab w:val="right" w:pos="9026"/>
      </w:tabs>
      <w:spacing w:after="0"/>
    </w:pPr>
  </w:style>
  <w:style w:type="character" w:customStyle="1" w:styleId="FooterChar">
    <w:name w:val="Footer Char"/>
    <w:basedOn w:val="DefaultParagraphFont"/>
    <w:link w:val="Footer"/>
    <w:rsid w:val="001027B2"/>
  </w:style>
  <w:style w:type="character" w:styleId="Hyperlink">
    <w:name w:val="Hyperlink"/>
    <w:basedOn w:val="DefaultParagraphFont"/>
    <w:uiPriority w:val="99"/>
    <w:unhideWhenUsed/>
    <w:rsid w:val="001027B2"/>
    <w:rPr>
      <w:color w:val="1A2857" w:themeColor="hyperlink"/>
      <w:u w:val="single"/>
    </w:rPr>
  </w:style>
  <w:style w:type="character" w:styleId="PlaceholderText">
    <w:name w:val="Placeholder Text"/>
    <w:basedOn w:val="DefaultParagraphFont"/>
    <w:uiPriority w:val="99"/>
    <w:semiHidden/>
    <w:rsid w:val="001027B2"/>
    <w:rPr>
      <w:color w:val="808080"/>
    </w:rPr>
  </w:style>
  <w:style w:type="character" w:customStyle="1" w:styleId="Heading1Char">
    <w:name w:val="Heading 1 Char"/>
    <w:basedOn w:val="DefaultParagraphFont"/>
    <w:link w:val="Heading1"/>
    <w:uiPriority w:val="9"/>
    <w:rsid w:val="001027B2"/>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1027B2"/>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1027B2"/>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1027B2"/>
    <w:pPr>
      <w:numPr>
        <w:numId w:val="1"/>
      </w:numPr>
      <w:ind w:left="714" w:hanging="357"/>
      <w:contextualSpacing/>
    </w:pPr>
  </w:style>
  <w:style w:type="table" w:customStyle="1" w:styleId="HfLTableStyle">
    <w:name w:val="HfLTableStyle"/>
    <w:basedOn w:val="TableNormal"/>
    <w:uiPriority w:val="99"/>
    <w:rsid w:val="001027B2"/>
    <w:pPr>
      <w:spacing w:after="0" w:line="240" w:lineRule="auto"/>
    </w:pPr>
    <w:tblPr/>
  </w:style>
  <w:style w:type="paragraph" w:customStyle="1" w:styleId="TableText">
    <w:name w:val="TableText"/>
    <w:basedOn w:val="NoSpacing"/>
    <w:qFormat/>
    <w:rsid w:val="001027B2"/>
    <w:pPr>
      <w:spacing w:before="60" w:after="60"/>
    </w:pPr>
  </w:style>
  <w:style w:type="paragraph" w:styleId="NoSpacing">
    <w:name w:val="No Spacing"/>
    <w:link w:val="NoSpacingChar"/>
    <w:uiPriority w:val="1"/>
    <w:qFormat/>
    <w:rsid w:val="001027B2"/>
    <w:pPr>
      <w:spacing w:after="0" w:line="240" w:lineRule="auto"/>
    </w:pPr>
  </w:style>
  <w:style w:type="character" w:customStyle="1" w:styleId="Heading4Char">
    <w:name w:val="Heading 4 Char"/>
    <w:basedOn w:val="DefaultParagraphFont"/>
    <w:link w:val="Heading4"/>
    <w:uiPriority w:val="9"/>
    <w:rsid w:val="001027B2"/>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1027B2"/>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BBA3AE27AD624A9A2151B67AE7B4A2" ma:contentTypeVersion="4" ma:contentTypeDescription="Create a new document." ma:contentTypeScope="" ma:versionID="3a4508821204385dc0371c535a5191b3">
  <xsd:schema xmlns:xsd="http://www.w3.org/2001/XMLSchema" xmlns:xs="http://www.w3.org/2001/XMLSchema" xmlns:p="http://schemas.microsoft.com/office/2006/metadata/properties" xmlns:ns2="a4eb918b-71b3-4fd1-a37a-e1333a9172eb" targetNamespace="http://schemas.microsoft.com/office/2006/metadata/properties" ma:root="true" ma:fieldsID="9ccf69e690bdd9d90cdced7eddc9bab6" ns2:_="">
    <xsd:import namespace="a4eb918b-71b3-4fd1-a37a-e1333a9172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b918b-71b3-4fd1-a37a-e1333a917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2.xml><?xml version="1.0" encoding="utf-8"?>
<ds:datastoreItem xmlns:ds="http://schemas.openxmlformats.org/officeDocument/2006/customXml" ds:itemID="{62469D04-97DC-4522-B30B-178BF345B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b918b-71b3-4fd1-a37a-e1333a917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7A26A6-ABB8-4693-9EBB-D98203C2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Head</cp:lastModifiedBy>
  <cp:revision>4</cp:revision>
  <dcterms:created xsi:type="dcterms:W3CDTF">2023-05-10T13:05:00Z</dcterms:created>
  <dcterms:modified xsi:type="dcterms:W3CDTF">2023-11-22T09:31:00Z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0x010100CEBBA3AE27AD624A9A2151B67AE7B4A2</vt:lpwstr>
  </property>
  <property fmtid="{D5CDD505-2E9C-101B-9397-08002B2CF9AE}" pid="3" name="Order">
    <vt:r8>1472800</vt:r8>
  </property>
</Properties>
</file>