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D8029" w14:textId="77777777" w:rsidR="001B6D6A" w:rsidRDefault="001B6D6A" w:rsidP="001B6D6A">
      <w:pPr>
        <w:pStyle w:val="Caption"/>
        <w:rPr>
          <w:rFonts w:asciiTheme="minorHAnsi" w:hAnsiTheme="minorHAnsi" w:cs="Arial"/>
          <w:sz w:val="48"/>
          <w:szCs w:val="48"/>
        </w:rPr>
      </w:pPr>
      <w:bookmarkStart w:id="0" w:name="_Toc62557307"/>
      <w:r>
        <w:rPr>
          <w:b/>
          <w:noProof/>
          <w:sz w:val="4"/>
          <w:lang w:eastAsia="en-GB"/>
        </w:rPr>
        <w:drawing>
          <wp:inline distT="0" distB="0" distL="0" distR="0" wp14:anchorId="3C701FD4" wp14:editId="3481D664">
            <wp:extent cx="605746" cy="772160"/>
            <wp:effectExtent l="0" t="0" r="4445" b="0"/>
            <wp:docPr id="1" name="Picture 1" descr="mitre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re_n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175" cy="788004"/>
                    </a:xfrm>
                    <a:prstGeom prst="rect">
                      <a:avLst/>
                    </a:prstGeom>
                    <a:noFill/>
                    <a:ln>
                      <a:noFill/>
                    </a:ln>
                  </pic:spPr>
                </pic:pic>
              </a:graphicData>
            </a:graphic>
          </wp:inline>
        </w:drawing>
      </w:r>
    </w:p>
    <w:p w14:paraId="079A875B" w14:textId="77777777" w:rsidR="001B6D6A" w:rsidRDefault="001B6D6A" w:rsidP="001B6D6A">
      <w:pPr>
        <w:pStyle w:val="Caption"/>
        <w:rPr>
          <w:rFonts w:asciiTheme="minorHAnsi" w:hAnsiTheme="minorHAnsi" w:cs="Arial"/>
          <w:sz w:val="48"/>
          <w:szCs w:val="48"/>
        </w:rPr>
      </w:pPr>
      <w:r>
        <w:rPr>
          <w:rFonts w:asciiTheme="minorHAnsi" w:hAnsiTheme="minorHAnsi" w:cs="Arial"/>
          <w:sz w:val="48"/>
          <w:szCs w:val="48"/>
        </w:rPr>
        <w:t>The Bishop’s Stortford High School</w:t>
      </w:r>
    </w:p>
    <w:p w14:paraId="4E475518" w14:textId="77777777" w:rsidR="001B6D6A" w:rsidRDefault="001B6D6A" w:rsidP="001B6D6A">
      <w:pPr>
        <w:pStyle w:val="NoSpacing"/>
        <w:jc w:val="center"/>
      </w:pPr>
      <w:r>
        <w:t>London Road, Bishop’s Stortford, Hertfordshire CM23 3LU</w:t>
      </w:r>
    </w:p>
    <w:p w14:paraId="21986BE9" w14:textId="77777777" w:rsidR="001B6D6A" w:rsidRDefault="001B6D6A" w:rsidP="001B6D6A">
      <w:pPr>
        <w:keepNext/>
        <w:keepLines/>
        <w:tabs>
          <w:tab w:val="left" w:pos="3390"/>
        </w:tabs>
        <w:spacing w:before="120" w:after="0"/>
        <w:jc w:val="center"/>
        <w:outlineLvl w:val="0"/>
        <w:rPr>
          <w:rFonts w:ascii="Arial" w:eastAsiaTheme="majorEastAsia" w:hAnsi="Arial" w:cs="Arial"/>
          <w:b/>
          <w:bCs/>
          <w:sz w:val="24"/>
          <w:szCs w:val="26"/>
        </w:rPr>
      </w:pPr>
    </w:p>
    <w:p w14:paraId="6F709C96" w14:textId="77777777" w:rsidR="001B6D6A" w:rsidRDefault="001B6D6A" w:rsidP="001B6D6A">
      <w:pPr>
        <w:keepNext/>
        <w:keepLines/>
        <w:tabs>
          <w:tab w:val="left" w:pos="3390"/>
        </w:tabs>
        <w:spacing w:before="120" w:after="0"/>
        <w:ind w:left="360" w:hanging="360"/>
        <w:jc w:val="center"/>
        <w:outlineLvl w:val="0"/>
        <w:rPr>
          <w:rFonts w:ascii="Arial" w:eastAsiaTheme="majorEastAsia" w:hAnsi="Arial" w:cs="Arial"/>
          <w:b/>
          <w:bCs/>
          <w:sz w:val="24"/>
          <w:szCs w:val="26"/>
          <w:u w:val="single"/>
        </w:rPr>
      </w:pPr>
      <w:r w:rsidRPr="001B6D6A">
        <w:rPr>
          <w:rFonts w:ascii="Arial" w:eastAsiaTheme="majorEastAsia" w:hAnsi="Arial" w:cs="Arial"/>
          <w:b/>
          <w:bCs/>
          <w:sz w:val="24"/>
          <w:szCs w:val="26"/>
          <w:u w:val="single"/>
        </w:rPr>
        <w:t>Criminal Record Self-Declaration Form</w:t>
      </w:r>
      <w:bookmarkEnd w:id="0"/>
    </w:p>
    <w:p w14:paraId="4E34299E" w14:textId="77777777" w:rsidR="009E27E1" w:rsidRPr="001B6D6A" w:rsidRDefault="009E27E1" w:rsidP="001B6D6A">
      <w:pPr>
        <w:keepNext/>
        <w:keepLines/>
        <w:tabs>
          <w:tab w:val="left" w:pos="3390"/>
        </w:tabs>
        <w:spacing w:before="120" w:after="0"/>
        <w:ind w:left="360" w:hanging="360"/>
        <w:jc w:val="center"/>
        <w:outlineLvl w:val="0"/>
        <w:rPr>
          <w:rFonts w:ascii="Arial" w:eastAsiaTheme="majorEastAsia" w:hAnsi="Arial" w:cs="Arial"/>
          <w:b/>
          <w:bCs/>
          <w:sz w:val="24"/>
          <w:szCs w:val="26"/>
          <w:u w:val="single"/>
        </w:rPr>
      </w:pPr>
    </w:p>
    <w:p w14:paraId="422D6771" w14:textId="77777777" w:rsidR="001B6D6A" w:rsidRPr="009E27E1" w:rsidRDefault="009E27E1" w:rsidP="001B6D6A">
      <w:pPr>
        <w:tabs>
          <w:tab w:val="left" w:pos="6030"/>
        </w:tabs>
        <w:spacing w:after="0" w:line="240" w:lineRule="auto"/>
        <w:jc w:val="both"/>
        <w:rPr>
          <w:rFonts w:ascii="Arial" w:eastAsiaTheme="minorEastAsia" w:hAnsi="Arial" w:cs="Arial"/>
          <w:i/>
          <w:sz w:val="20"/>
          <w:szCs w:val="20"/>
          <w:lang w:val="en-US"/>
        </w:rPr>
      </w:pPr>
      <w:r w:rsidRPr="009E27E1">
        <w:rPr>
          <w:rFonts w:ascii="Arial" w:eastAsiaTheme="minorEastAsia" w:hAnsi="Arial" w:cs="Arial"/>
          <w:i/>
          <w:sz w:val="20"/>
          <w:szCs w:val="20"/>
          <w:lang w:val="en-US"/>
        </w:rPr>
        <w:t>Congratulations on being shortlisted for interview. Please return this self-disclosure to the school at least one day prior to interview. If we have not received this, we reserve the right to cancel the interview.</w:t>
      </w:r>
    </w:p>
    <w:p w14:paraId="62E63A1B" w14:textId="77777777" w:rsidR="009E27E1" w:rsidRPr="001B6D6A" w:rsidRDefault="009E27E1" w:rsidP="001B6D6A">
      <w:pPr>
        <w:tabs>
          <w:tab w:val="left" w:pos="6030"/>
        </w:tabs>
        <w:spacing w:after="0" w:line="240" w:lineRule="auto"/>
        <w:jc w:val="both"/>
        <w:rPr>
          <w:rFonts w:ascii="Arial" w:eastAsiaTheme="minorEastAsia" w:hAnsi="Arial" w:cs="Arial"/>
          <w:sz w:val="24"/>
          <w:szCs w:val="24"/>
          <w:lang w:val="en-US"/>
        </w:rPr>
      </w:pPr>
    </w:p>
    <w:p w14:paraId="355018C4" w14:textId="77777777" w:rsidR="001B6D6A" w:rsidRPr="001B6D6A" w:rsidRDefault="001B6D6A" w:rsidP="00321F63">
      <w:pPr>
        <w:spacing w:after="0" w:line="240" w:lineRule="auto"/>
        <w:jc w:val="both"/>
        <w:rPr>
          <w:rFonts w:ascii="Arial" w:eastAsiaTheme="minorEastAsia" w:hAnsi="Arial" w:cs="Arial"/>
          <w:sz w:val="24"/>
          <w:szCs w:val="24"/>
          <w:lang w:val="en-US"/>
        </w:rPr>
      </w:pPr>
      <w:r w:rsidRPr="001B6D6A">
        <w:rPr>
          <w:rFonts w:ascii="Arial" w:eastAsiaTheme="minorEastAsia" w:hAnsi="Arial" w:cs="Arial"/>
          <w:sz w:val="24"/>
          <w:szCs w:val="24"/>
          <w:lang w:val="en-US"/>
        </w:rPr>
        <w:t>This form must be completed by all shortlisted applicants where a Disclosure and Barring Certificate (also known as a DBS), is required. The information disclosed on this form will not be kept with your application form during the application process.</w:t>
      </w:r>
    </w:p>
    <w:p w14:paraId="5CD2F3D0" w14:textId="77777777" w:rsidR="001B6D6A" w:rsidRPr="001B6D6A" w:rsidRDefault="001B6D6A" w:rsidP="001B6D6A">
      <w:pPr>
        <w:spacing w:after="0" w:line="240" w:lineRule="auto"/>
        <w:rPr>
          <w:rFonts w:ascii="Arial" w:eastAsiaTheme="minorEastAsia" w:hAnsi="Arial" w:cs="Arial"/>
          <w:sz w:val="24"/>
          <w:szCs w:val="24"/>
          <w:lang w:val="en-US"/>
        </w:rPr>
      </w:pPr>
    </w:p>
    <w:p w14:paraId="23E05FE3" w14:textId="77777777" w:rsidR="001B6D6A" w:rsidRPr="001B6D6A" w:rsidRDefault="001B6D6A" w:rsidP="001B6D6A">
      <w:pPr>
        <w:spacing w:after="0" w:line="240" w:lineRule="auto"/>
        <w:rPr>
          <w:rFonts w:ascii="Arial" w:eastAsiaTheme="minorEastAsia" w:hAnsi="Arial" w:cs="Arial"/>
          <w:b/>
          <w:sz w:val="24"/>
          <w:szCs w:val="24"/>
          <w:lang w:val="en-US"/>
        </w:rPr>
      </w:pPr>
      <w:r w:rsidRPr="001B6D6A">
        <w:rPr>
          <w:rFonts w:ascii="Arial" w:eastAsiaTheme="minorEastAsia" w:hAnsi="Arial" w:cs="Arial"/>
          <w:b/>
          <w:sz w:val="24"/>
          <w:szCs w:val="24"/>
          <w:lang w:val="en-US"/>
        </w:rPr>
        <w:t>Policy statement on recruiting applicants with criminal records</w:t>
      </w:r>
    </w:p>
    <w:p w14:paraId="71CB3B76" w14:textId="77777777" w:rsidR="001B6D6A" w:rsidRPr="001B6D6A" w:rsidRDefault="001B6D6A" w:rsidP="001B6D6A">
      <w:pPr>
        <w:spacing w:after="0" w:line="240" w:lineRule="auto"/>
        <w:rPr>
          <w:rFonts w:ascii="Arial" w:eastAsiaTheme="minorEastAsia" w:hAnsi="Arial" w:cs="Arial"/>
          <w:sz w:val="24"/>
          <w:szCs w:val="24"/>
          <w:lang w:val="en-US"/>
        </w:rPr>
      </w:pPr>
    </w:p>
    <w:p w14:paraId="1CB52052" w14:textId="77777777" w:rsidR="001B6D6A" w:rsidRPr="001B6D6A" w:rsidRDefault="001B6D6A" w:rsidP="00321F63">
      <w:pPr>
        <w:widowControl w:val="0"/>
        <w:suppressAutoHyphens/>
        <w:autoSpaceDE w:val="0"/>
        <w:autoSpaceDN w:val="0"/>
        <w:adjustRightInd w:val="0"/>
        <w:spacing w:after="0" w:line="270" w:lineRule="atLeast"/>
        <w:jc w:val="both"/>
        <w:textAlignment w:val="center"/>
        <w:rPr>
          <w:rFonts w:ascii="Arial" w:eastAsiaTheme="minorEastAsia" w:hAnsi="Arial" w:cs="Arial"/>
          <w:sz w:val="24"/>
          <w:szCs w:val="24"/>
        </w:rPr>
      </w:pPr>
      <w:r w:rsidRPr="001B6D6A">
        <w:rPr>
          <w:rFonts w:ascii="Arial" w:eastAsiaTheme="minorEastAsia" w:hAnsi="Arial" w:cs="Arial"/>
          <w:sz w:val="24"/>
          <w:szCs w:val="24"/>
        </w:rPr>
        <w:t xml:space="preserve">This post is exempt from the Rehabilitation of Offenders Act 1974.  For further information on criminal record self-declaration for roles that are eligible for standard or enhanced DBS checks please refer to </w:t>
      </w:r>
      <w:hyperlink r:id="rId12" w:history="1">
        <w:proofErr w:type="spellStart"/>
        <w:r w:rsidRPr="001B6D6A">
          <w:rPr>
            <w:rFonts w:ascii="Arial" w:eastAsiaTheme="minorEastAsia" w:hAnsi="Arial" w:cs="Arial"/>
            <w:color w:val="0563C1" w:themeColor="hyperlink"/>
            <w:sz w:val="24"/>
            <w:szCs w:val="24"/>
            <w:u w:val="single"/>
          </w:rPr>
          <w:t>Nacro</w:t>
        </w:r>
        <w:proofErr w:type="spellEnd"/>
        <w:r w:rsidRPr="001B6D6A">
          <w:rPr>
            <w:rFonts w:ascii="Arial" w:eastAsiaTheme="minorEastAsia" w:hAnsi="Arial" w:cs="Arial"/>
            <w:color w:val="0563C1" w:themeColor="hyperlink"/>
            <w:sz w:val="24"/>
            <w:szCs w:val="24"/>
            <w:u w:val="single"/>
          </w:rPr>
          <w:t xml:space="preserve"> guidance</w:t>
        </w:r>
      </w:hyperlink>
      <w:r w:rsidRPr="001B6D6A">
        <w:rPr>
          <w:rFonts w:ascii="Arial" w:eastAsiaTheme="minorEastAsia" w:hAnsi="Arial" w:cs="Arial"/>
          <w:sz w:val="24"/>
          <w:szCs w:val="24"/>
        </w:rPr>
        <w:t xml:space="preserve"> and the </w:t>
      </w:r>
      <w:hyperlink r:id="rId13" w:history="1">
        <w:proofErr w:type="spellStart"/>
        <w:r w:rsidRPr="001B6D6A">
          <w:rPr>
            <w:rFonts w:ascii="Arial" w:eastAsiaTheme="minorEastAsia" w:hAnsi="Arial" w:cs="Arial"/>
            <w:color w:val="0563C1" w:themeColor="hyperlink"/>
            <w:sz w:val="24"/>
            <w:szCs w:val="24"/>
            <w:u w:val="single"/>
          </w:rPr>
          <w:t>MoJ</w:t>
        </w:r>
        <w:proofErr w:type="spellEnd"/>
        <w:r w:rsidRPr="001B6D6A">
          <w:rPr>
            <w:rFonts w:ascii="Arial" w:eastAsiaTheme="minorEastAsia" w:hAnsi="Arial" w:cs="Arial"/>
            <w:color w:val="0563C1" w:themeColor="hyperlink"/>
            <w:sz w:val="24"/>
            <w:szCs w:val="24"/>
            <w:u w:val="single"/>
          </w:rPr>
          <w:t xml:space="preserve"> website</w:t>
        </w:r>
      </w:hyperlink>
      <w:r w:rsidRPr="001B6D6A">
        <w:rPr>
          <w:rFonts w:ascii="Arial" w:eastAsiaTheme="minorEastAsia" w:hAnsi="Arial" w:cs="Arial"/>
          <w:sz w:val="24"/>
          <w:szCs w:val="24"/>
        </w:rPr>
        <w:t xml:space="preserve">. </w:t>
      </w:r>
    </w:p>
    <w:p w14:paraId="6BA5A667" w14:textId="77777777" w:rsidR="001B6D6A" w:rsidRPr="001B6D6A" w:rsidRDefault="001B6D6A" w:rsidP="00321F63">
      <w:pPr>
        <w:widowControl w:val="0"/>
        <w:suppressAutoHyphens/>
        <w:autoSpaceDE w:val="0"/>
        <w:autoSpaceDN w:val="0"/>
        <w:adjustRightInd w:val="0"/>
        <w:spacing w:after="0" w:line="270" w:lineRule="atLeast"/>
        <w:jc w:val="both"/>
        <w:textAlignment w:val="center"/>
        <w:rPr>
          <w:rFonts w:ascii="Arial" w:eastAsiaTheme="minorEastAsia" w:hAnsi="Arial" w:cs="Arial"/>
          <w:sz w:val="24"/>
          <w:szCs w:val="24"/>
        </w:rPr>
      </w:pPr>
    </w:p>
    <w:p w14:paraId="4CEDBB99" w14:textId="77777777" w:rsidR="001B6D6A" w:rsidRPr="001B6D6A" w:rsidRDefault="001B6D6A" w:rsidP="00321F63">
      <w:pPr>
        <w:widowControl w:val="0"/>
        <w:suppressAutoHyphens/>
        <w:autoSpaceDE w:val="0"/>
        <w:autoSpaceDN w:val="0"/>
        <w:adjustRightInd w:val="0"/>
        <w:spacing w:after="0" w:line="270" w:lineRule="atLeast"/>
        <w:jc w:val="both"/>
        <w:textAlignment w:val="center"/>
        <w:rPr>
          <w:rFonts w:ascii="Arial" w:eastAsiaTheme="minorEastAsia" w:hAnsi="Arial" w:cs="Arial"/>
          <w:sz w:val="24"/>
          <w:szCs w:val="24"/>
        </w:rPr>
      </w:pPr>
      <w:r w:rsidRPr="001B6D6A">
        <w:rPr>
          <w:rFonts w:ascii="Arial" w:eastAsiaTheme="minorEastAsia" w:hAnsi="Arial" w:cs="Arial"/>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5742B1ED" w14:textId="77777777" w:rsidR="001B6D6A" w:rsidRPr="001B6D6A" w:rsidRDefault="001B6D6A" w:rsidP="001B6D6A">
      <w:pPr>
        <w:widowControl w:val="0"/>
        <w:suppressAutoHyphens/>
        <w:autoSpaceDE w:val="0"/>
        <w:autoSpaceDN w:val="0"/>
        <w:adjustRightInd w:val="0"/>
        <w:spacing w:after="0" w:line="270" w:lineRule="atLeast"/>
        <w:textAlignment w:val="center"/>
        <w:rPr>
          <w:rFonts w:ascii="Arial" w:eastAsiaTheme="minorEastAsia" w:hAnsi="Arial" w:cs="Arial"/>
          <w:sz w:val="24"/>
          <w:szCs w:val="24"/>
        </w:rPr>
      </w:pPr>
    </w:p>
    <w:p w14:paraId="34B0A6AB" w14:textId="77777777" w:rsidR="001B6D6A" w:rsidRPr="001B6D6A" w:rsidRDefault="001B6D6A" w:rsidP="001B6D6A">
      <w:pPr>
        <w:widowControl w:val="0"/>
        <w:suppressAutoHyphens/>
        <w:autoSpaceDE w:val="0"/>
        <w:autoSpaceDN w:val="0"/>
        <w:adjustRightInd w:val="0"/>
        <w:spacing w:after="0" w:line="270" w:lineRule="atLeast"/>
        <w:textAlignment w:val="center"/>
        <w:rPr>
          <w:rFonts w:ascii="Arial" w:eastAsiaTheme="minorEastAsia" w:hAnsi="Arial" w:cs="Arial"/>
          <w:sz w:val="24"/>
          <w:szCs w:val="24"/>
        </w:rPr>
      </w:pPr>
      <w:r w:rsidRPr="001B6D6A">
        <w:rPr>
          <w:rFonts w:ascii="Arial" w:eastAsiaTheme="minorEastAsia" w:hAnsi="Arial" w:cs="Arial"/>
          <w:spacing w:val="-2"/>
          <w:sz w:val="24"/>
          <w:szCs w:val="24"/>
        </w:rPr>
        <w:t>All cases will be examined on an individual basis and we will take the following into consideration:</w:t>
      </w:r>
    </w:p>
    <w:p w14:paraId="77F6B23A" w14:textId="77777777" w:rsidR="001B6D6A" w:rsidRPr="001B6D6A" w:rsidRDefault="001B6D6A" w:rsidP="001B6D6A">
      <w:pPr>
        <w:widowControl w:val="0"/>
        <w:suppressAutoHyphens/>
        <w:autoSpaceDE w:val="0"/>
        <w:autoSpaceDN w:val="0"/>
        <w:adjustRightInd w:val="0"/>
        <w:spacing w:after="0" w:line="270" w:lineRule="atLeast"/>
        <w:textAlignment w:val="center"/>
        <w:rPr>
          <w:rFonts w:ascii="Arial" w:eastAsiaTheme="minorEastAsia" w:hAnsi="Arial" w:cs="Arial"/>
          <w:sz w:val="24"/>
          <w:szCs w:val="24"/>
        </w:rPr>
      </w:pPr>
      <w:r w:rsidRPr="001B6D6A">
        <w:rPr>
          <w:rFonts w:ascii="Arial" w:eastAsiaTheme="minorEastAsia" w:hAnsi="Arial" w:cs="Arial"/>
          <w:sz w:val="24"/>
          <w:szCs w:val="24"/>
        </w:rPr>
        <w:t xml:space="preserve"> </w:t>
      </w:r>
    </w:p>
    <w:p w14:paraId="4E205F8B"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z w:val="24"/>
          <w:szCs w:val="24"/>
        </w:rPr>
        <w:t>whether the caution or conviction is relevant to the position applied for</w:t>
      </w:r>
    </w:p>
    <w:p w14:paraId="4AFE36BB"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z w:val="24"/>
          <w:szCs w:val="24"/>
        </w:rPr>
        <w:t>the seriousness of any offence revealed</w:t>
      </w:r>
    </w:p>
    <w:p w14:paraId="1586789B"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z w:val="24"/>
          <w:szCs w:val="24"/>
        </w:rPr>
        <w:t>the age of the applicant at the time of the offence(s)</w:t>
      </w:r>
    </w:p>
    <w:p w14:paraId="62CD8F86"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z w:val="24"/>
          <w:szCs w:val="24"/>
        </w:rPr>
        <w:t>the length of time since the offence(s) occurred</w:t>
      </w:r>
    </w:p>
    <w:p w14:paraId="0307F0E2"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z w:val="24"/>
          <w:szCs w:val="24"/>
        </w:rPr>
        <w:t>whether the applicant has a pattern of offending behaviour</w:t>
      </w:r>
    </w:p>
    <w:p w14:paraId="62B0C27A"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pacing w:val="-5"/>
          <w:sz w:val="24"/>
          <w:szCs w:val="24"/>
        </w:rPr>
        <w:t>the circumstances surrounding the offence(s), and the explanation(s) offered by the person concerned</w:t>
      </w:r>
    </w:p>
    <w:p w14:paraId="32219AE4" w14:textId="77777777" w:rsidR="001B6D6A" w:rsidRPr="001B6D6A" w:rsidRDefault="001B6D6A" w:rsidP="001B6D6A">
      <w:pPr>
        <w:widowControl w:val="0"/>
        <w:numPr>
          <w:ilvl w:val="0"/>
          <w:numId w:val="1"/>
        </w:numPr>
        <w:suppressAutoHyphens/>
        <w:autoSpaceDE w:val="0"/>
        <w:autoSpaceDN w:val="0"/>
        <w:adjustRightInd w:val="0"/>
        <w:spacing w:after="57" w:line="270" w:lineRule="atLeast"/>
        <w:rPr>
          <w:rFonts w:ascii="Arial" w:eastAsiaTheme="minorEastAsia" w:hAnsi="Arial" w:cs="Arial"/>
          <w:sz w:val="24"/>
          <w:szCs w:val="24"/>
        </w:rPr>
      </w:pPr>
      <w:r w:rsidRPr="001B6D6A">
        <w:rPr>
          <w:rFonts w:ascii="Arial" w:eastAsiaTheme="minorEastAsia" w:hAnsi="Arial" w:cs="Arial"/>
          <w:sz w:val="24"/>
          <w:szCs w:val="24"/>
        </w:rPr>
        <w:t>whether the applicant’s circumstances have changed since the offending behaviour.</w:t>
      </w:r>
    </w:p>
    <w:p w14:paraId="4E3FDBC4" w14:textId="77777777" w:rsidR="001B6D6A" w:rsidRPr="001B6D6A" w:rsidRDefault="001B6D6A" w:rsidP="001B6D6A">
      <w:pPr>
        <w:widowControl w:val="0"/>
        <w:suppressAutoHyphens/>
        <w:autoSpaceDE w:val="0"/>
        <w:autoSpaceDN w:val="0"/>
        <w:adjustRightInd w:val="0"/>
        <w:spacing w:after="0" w:line="270" w:lineRule="atLeast"/>
        <w:textAlignment w:val="center"/>
        <w:rPr>
          <w:rFonts w:ascii="Arial" w:eastAsiaTheme="minorEastAsia" w:hAnsi="Arial" w:cs="Arial"/>
          <w:color w:val="000000"/>
          <w:sz w:val="19"/>
          <w:szCs w:val="19"/>
        </w:rPr>
      </w:pPr>
    </w:p>
    <w:p w14:paraId="02DEDE3A" w14:textId="77777777" w:rsidR="001B6D6A" w:rsidRDefault="001B6D6A" w:rsidP="00321F63">
      <w:pPr>
        <w:widowControl w:val="0"/>
        <w:suppressAutoHyphens/>
        <w:autoSpaceDE w:val="0"/>
        <w:autoSpaceDN w:val="0"/>
        <w:adjustRightInd w:val="0"/>
        <w:spacing w:after="0" w:line="270" w:lineRule="atLeast"/>
        <w:jc w:val="both"/>
        <w:textAlignment w:val="center"/>
        <w:rPr>
          <w:rFonts w:ascii="Arial" w:eastAsiaTheme="minorEastAsia" w:hAnsi="Arial" w:cs="Arial"/>
          <w:sz w:val="24"/>
          <w:szCs w:val="24"/>
        </w:rPr>
      </w:pPr>
      <w:r w:rsidRPr="001B6D6A">
        <w:rPr>
          <w:rFonts w:ascii="Arial" w:eastAsiaTheme="minorEastAsia" w:hAnsi="Arial" w:cs="Arial"/>
          <w:sz w:val="24"/>
          <w:szCs w:val="24"/>
        </w:rP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14" w:history="1">
        <w:proofErr w:type="spellStart"/>
        <w:r w:rsidRPr="001B6D6A">
          <w:rPr>
            <w:rFonts w:ascii="Arial" w:eastAsiaTheme="minorEastAsia" w:hAnsi="Arial" w:cs="Arial"/>
            <w:b/>
            <w:color w:val="0563C1" w:themeColor="hyperlink"/>
            <w:sz w:val="24"/>
            <w:szCs w:val="24"/>
            <w:u w:val="single"/>
          </w:rPr>
          <w:t>Nacro</w:t>
        </w:r>
        <w:proofErr w:type="spellEnd"/>
      </w:hyperlink>
      <w:r w:rsidRPr="001B6D6A">
        <w:rPr>
          <w:rFonts w:ascii="Arial" w:eastAsiaTheme="minorEastAsia" w:hAnsi="Arial" w:cs="Arial"/>
          <w:sz w:val="24"/>
          <w:szCs w:val="24"/>
        </w:rPr>
        <w:t xml:space="preserve">. </w:t>
      </w:r>
    </w:p>
    <w:p w14:paraId="3AFFF963" w14:textId="77777777" w:rsidR="001B6D6A" w:rsidRPr="001B6D6A" w:rsidRDefault="001B6D6A" w:rsidP="00321F63">
      <w:pPr>
        <w:spacing w:after="0" w:line="240" w:lineRule="auto"/>
        <w:jc w:val="center"/>
        <w:rPr>
          <w:rFonts w:eastAsiaTheme="minorEastAsia"/>
          <w:i/>
          <w:color w:val="FF0000"/>
          <w:lang w:val="en-US"/>
        </w:rPr>
      </w:pPr>
      <w:r w:rsidRPr="001B6D6A">
        <w:rPr>
          <w:rFonts w:eastAsiaTheme="minorEastAsia"/>
          <w:i/>
          <w:color w:val="FF0000"/>
          <w:lang w:val="en-US"/>
        </w:rPr>
        <w:lastRenderedPageBreak/>
        <w:t>Please note that, if you are unsuccessful, this disclosure form will be securely destroyed</w:t>
      </w:r>
      <w:r w:rsidR="00321F63" w:rsidRPr="00321F63">
        <w:rPr>
          <w:rFonts w:eastAsiaTheme="minorEastAsia"/>
          <w:i/>
          <w:color w:val="FF0000"/>
          <w:lang w:val="en-US"/>
        </w:rPr>
        <w:t xml:space="preserve"> </w:t>
      </w:r>
      <w:r w:rsidRPr="001B6D6A">
        <w:rPr>
          <w:rFonts w:eastAsiaTheme="minorEastAsia"/>
          <w:i/>
          <w:color w:val="FF0000"/>
          <w:lang w:val="en-US"/>
        </w:rPr>
        <w:t>with</w:t>
      </w:r>
      <w:r w:rsidRPr="00321F63">
        <w:rPr>
          <w:rFonts w:eastAsiaTheme="minorEastAsia"/>
          <w:i/>
          <w:color w:val="FF0000"/>
          <w:lang w:val="en-US"/>
        </w:rPr>
        <w:t>in 6 months of your application</w:t>
      </w: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1B6D6A" w:rsidRPr="001B6D6A" w14:paraId="5B7432D4" w14:textId="77777777" w:rsidTr="00CB4DA1">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90F2C27" w14:textId="77777777" w:rsidR="001B6D6A" w:rsidRPr="001B6D6A" w:rsidRDefault="001B6D6A" w:rsidP="001B6D6A">
            <w:pPr>
              <w:rPr>
                <w:rFonts w:ascii="Arial" w:hAnsi="Arial" w:cs="Arial"/>
                <w:b/>
              </w:rPr>
            </w:pPr>
            <w:r w:rsidRPr="001B6D6A">
              <w:rPr>
                <w:rFonts w:ascii="Arial" w:hAnsi="Arial" w:cs="Arial"/>
                <w:b/>
              </w:rPr>
              <w:t>Surname:</w:t>
            </w:r>
          </w:p>
        </w:tc>
        <w:tc>
          <w:tcPr>
            <w:tcW w:w="2963" w:type="dxa"/>
            <w:gridSpan w:val="2"/>
            <w:tcBorders>
              <w:top w:val="single" w:sz="12" w:space="0" w:color="A5A5A5" w:themeColor="accent3"/>
              <w:left w:val="single" w:sz="12" w:space="0" w:color="A5A5A5" w:themeColor="accent3"/>
              <w:bottom w:val="single" w:sz="12" w:space="0" w:color="A5A5A5" w:themeColor="accent3"/>
            </w:tcBorders>
          </w:tcPr>
          <w:p w14:paraId="261D8ED7" w14:textId="77777777" w:rsidR="001B6D6A" w:rsidRPr="001B6D6A" w:rsidRDefault="001B6D6A" w:rsidP="001B6D6A">
            <w:pPr>
              <w:rPr>
                <w:rFonts w:ascii="Arial" w:hAnsi="Arial" w:cs="Arial"/>
              </w:rPr>
            </w:pPr>
          </w:p>
          <w:p w14:paraId="56FD8A32" w14:textId="77777777" w:rsidR="001B6D6A" w:rsidRPr="001B6D6A" w:rsidRDefault="001B6D6A" w:rsidP="001B6D6A">
            <w:pPr>
              <w:rPr>
                <w:rFonts w:ascii="Arial" w:hAnsi="Arial" w:cs="Arial"/>
              </w:rPr>
            </w:pPr>
          </w:p>
        </w:tc>
        <w:tc>
          <w:tcPr>
            <w:tcW w:w="2144" w:type="dxa"/>
            <w:tcBorders>
              <w:top w:val="single" w:sz="12" w:space="0" w:color="A5A5A5" w:themeColor="accent3"/>
              <w:bottom w:val="single" w:sz="12" w:space="0" w:color="A5A5A5" w:themeColor="accent3"/>
              <w:right w:val="single" w:sz="12" w:space="0" w:color="A5A5A5" w:themeColor="accent3"/>
            </w:tcBorders>
          </w:tcPr>
          <w:p w14:paraId="57AB93ED" w14:textId="77777777" w:rsidR="001B6D6A" w:rsidRPr="001B6D6A" w:rsidRDefault="001B6D6A" w:rsidP="001B6D6A">
            <w:pPr>
              <w:rPr>
                <w:rFonts w:ascii="Arial" w:hAnsi="Arial" w:cs="Arial"/>
                <w:b/>
              </w:rPr>
            </w:pPr>
            <w:r w:rsidRPr="001B6D6A">
              <w:rPr>
                <w:rFonts w:ascii="Arial" w:hAnsi="Arial" w:cs="Arial"/>
                <w:b/>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C56DD49" w14:textId="77777777" w:rsidR="001B6D6A" w:rsidRPr="001B6D6A" w:rsidRDefault="001B6D6A" w:rsidP="001B6D6A">
            <w:pPr>
              <w:rPr>
                <w:rFonts w:ascii="Arial" w:hAnsi="Arial" w:cs="Arial"/>
              </w:rPr>
            </w:pPr>
          </w:p>
        </w:tc>
      </w:tr>
      <w:tr w:rsidR="001B6D6A" w:rsidRPr="001B6D6A" w14:paraId="18FAED33" w14:textId="77777777" w:rsidTr="00CB4DA1">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3CECBDB" w14:textId="77777777" w:rsidR="001B6D6A" w:rsidRPr="001B6D6A" w:rsidRDefault="001B6D6A" w:rsidP="001B6D6A">
            <w:pPr>
              <w:rPr>
                <w:rFonts w:ascii="Arial" w:hAnsi="Arial" w:cs="Arial"/>
                <w:b/>
              </w:rPr>
            </w:pPr>
            <w:r w:rsidRPr="001B6D6A">
              <w:rPr>
                <w:rFonts w:ascii="Arial" w:hAnsi="Arial" w:cs="Arial"/>
                <w:b/>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F6F460E" w14:textId="77777777" w:rsidR="001B6D6A" w:rsidRPr="001B6D6A" w:rsidRDefault="001B6D6A" w:rsidP="001B6D6A">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ADF7B73" w14:textId="77777777" w:rsidR="001B6D6A" w:rsidRPr="001B6D6A" w:rsidRDefault="001B6D6A" w:rsidP="001B6D6A">
            <w:pPr>
              <w:rPr>
                <w:rFonts w:ascii="Arial" w:hAnsi="Arial" w:cs="Arial"/>
                <w:b/>
              </w:rPr>
            </w:pPr>
            <w:r w:rsidRPr="001B6D6A">
              <w:rPr>
                <w:rFonts w:ascii="Arial" w:hAnsi="Arial" w:cs="Arial"/>
                <w:b/>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A8FC811" w14:textId="77777777" w:rsidR="001B6D6A" w:rsidRPr="001B6D6A" w:rsidRDefault="001B6D6A" w:rsidP="001B6D6A">
            <w:pPr>
              <w:rPr>
                <w:rFonts w:ascii="Arial" w:hAnsi="Arial" w:cs="Arial"/>
              </w:rPr>
            </w:pPr>
          </w:p>
        </w:tc>
      </w:tr>
      <w:tr w:rsidR="001B6D6A" w:rsidRPr="001B6D6A" w14:paraId="7D9A332F" w14:textId="77777777" w:rsidTr="00CB4DA1">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D6A79C4" w14:textId="77777777" w:rsidR="001B6D6A" w:rsidRPr="001B6D6A" w:rsidRDefault="001B6D6A" w:rsidP="001B6D6A">
            <w:pPr>
              <w:rPr>
                <w:rFonts w:ascii="Arial" w:hAnsi="Arial" w:cs="Arial"/>
                <w:b/>
              </w:rPr>
            </w:pPr>
            <w:r w:rsidRPr="001B6D6A">
              <w:rPr>
                <w:rFonts w:ascii="Arial" w:hAnsi="Arial" w:cs="Arial"/>
                <w:b/>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8CE55E8" w14:textId="77777777" w:rsidR="001B6D6A" w:rsidRPr="001B6D6A" w:rsidRDefault="001B6D6A" w:rsidP="001B6D6A">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EC268F2" w14:textId="77777777" w:rsidR="001B6D6A" w:rsidRPr="001B6D6A" w:rsidRDefault="001B6D6A" w:rsidP="001B6D6A">
            <w:pPr>
              <w:rPr>
                <w:rFonts w:ascii="Arial" w:hAnsi="Arial" w:cs="Arial"/>
                <w:b/>
              </w:rPr>
            </w:pPr>
            <w:r w:rsidRPr="001B6D6A">
              <w:rPr>
                <w:rFonts w:ascii="Arial" w:hAnsi="Arial" w:cs="Arial"/>
                <w:b/>
              </w:rPr>
              <w:t>Teacher Ref No.</w:t>
            </w:r>
          </w:p>
          <w:p w14:paraId="5340C037" w14:textId="77777777" w:rsidR="001B6D6A" w:rsidRPr="001B6D6A" w:rsidRDefault="001B6D6A" w:rsidP="001B6D6A">
            <w:pPr>
              <w:rPr>
                <w:rFonts w:ascii="Arial" w:hAnsi="Arial" w:cs="Arial"/>
                <w:bCs/>
                <w:i/>
                <w:iCs/>
              </w:rPr>
            </w:pPr>
            <w:r w:rsidRPr="001B6D6A">
              <w:rPr>
                <w:rFonts w:ascii="Arial" w:hAnsi="Arial" w:cs="Arial"/>
                <w:bCs/>
                <w:i/>
                <w:iCs/>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61ACF93" w14:textId="77777777" w:rsidR="001B6D6A" w:rsidRPr="001B6D6A" w:rsidRDefault="001B6D6A" w:rsidP="001B6D6A">
            <w:pPr>
              <w:rPr>
                <w:rFonts w:ascii="Arial" w:hAnsi="Arial" w:cs="Arial"/>
              </w:rPr>
            </w:pPr>
          </w:p>
        </w:tc>
      </w:tr>
      <w:tr w:rsidR="001B6D6A" w:rsidRPr="001B6D6A" w14:paraId="3FC5A4C0" w14:textId="77777777" w:rsidTr="00CB4DA1">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FAA8AC9" w14:textId="77777777" w:rsidR="001B6D6A" w:rsidRPr="001B6D6A" w:rsidRDefault="001B6D6A" w:rsidP="001B6D6A">
            <w:pPr>
              <w:rPr>
                <w:rFonts w:ascii="Arial" w:hAnsi="Arial" w:cs="Arial"/>
                <w:b/>
              </w:rPr>
            </w:pPr>
            <w:r w:rsidRPr="001B6D6A">
              <w:rPr>
                <w:rFonts w:ascii="Arial" w:hAnsi="Arial" w:cs="Arial"/>
                <w:b/>
              </w:rPr>
              <w:t>Date of QTS:</w:t>
            </w:r>
          </w:p>
          <w:p w14:paraId="6C9B0C78" w14:textId="77777777" w:rsidR="001B6D6A" w:rsidRPr="001B6D6A" w:rsidRDefault="001B6D6A" w:rsidP="001B6D6A">
            <w:pPr>
              <w:rPr>
                <w:rFonts w:ascii="Arial" w:hAnsi="Arial" w:cs="Arial"/>
                <w:b/>
              </w:rPr>
            </w:pPr>
            <w:r w:rsidRPr="001B6D6A">
              <w:rPr>
                <w:rFonts w:ascii="Arial" w:hAnsi="Arial" w:cs="Arial"/>
                <w:bCs/>
                <w:i/>
                <w:iCs/>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133A546D" w14:textId="77777777" w:rsidR="001B6D6A" w:rsidRPr="001B6D6A" w:rsidRDefault="001B6D6A" w:rsidP="001B6D6A">
            <w:pPr>
              <w:rPr>
                <w:rFonts w:ascii="Arial" w:hAnsi="Arial" w:cs="Arial"/>
              </w:rPr>
            </w:pPr>
          </w:p>
        </w:tc>
      </w:tr>
      <w:tr w:rsidR="001B6D6A" w:rsidRPr="001B6D6A" w14:paraId="002F0D3F" w14:textId="77777777" w:rsidTr="00CB4DA1">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1C4E3AB6" w14:textId="77777777" w:rsidR="001B6D6A" w:rsidRPr="001B6D6A" w:rsidRDefault="001B6D6A" w:rsidP="001B6D6A">
            <w:pPr>
              <w:spacing w:after="240"/>
              <w:jc w:val="both"/>
              <w:rPr>
                <w:rFonts w:ascii="Arial" w:hAnsi="Arial" w:cs="Arial"/>
              </w:rPr>
            </w:pPr>
            <w:r>
              <w:rPr>
                <w:rFonts w:ascii="Arial" w:hAnsi="Arial" w:cs="Arial"/>
                <w:bCs/>
                <w:iCs/>
              </w:rPr>
              <w:t xml:space="preserve">The Bishop’s Stortford High </w:t>
            </w:r>
            <w:r w:rsidRPr="001B6D6A">
              <w:rPr>
                <w:rFonts w:ascii="Arial" w:hAnsi="Arial" w:cs="Arial"/>
                <w:bCs/>
                <w:iCs/>
              </w:rPr>
              <w:t>School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Pr="001B6D6A">
              <w:rPr>
                <w:rFonts w:ascii="Arial" w:hAnsi="Arial" w:cs="Arial"/>
                <w:b/>
                <w:i/>
              </w:rPr>
              <w:t xml:space="preserve">  </w:t>
            </w:r>
          </w:p>
        </w:tc>
      </w:tr>
      <w:tr w:rsidR="001B6D6A" w:rsidRPr="001B6D6A" w14:paraId="47615714" w14:textId="77777777" w:rsidTr="001B6D6A">
        <w:trPr>
          <w:trHeight w:val="482"/>
        </w:trPr>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81BD50C" w14:textId="77777777" w:rsidR="001B6D6A" w:rsidRPr="001B6D6A" w:rsidRDefault="001B6D6A" w:rsidP="001B6D6A">
            <w:pPr>
              <w:widowControl w:val="0"/>
              <w:autoSpaceDE w:val="0"/>
              <w:autoSpaceDN w:val="0"/>
              <w:adjustRightInd w:val="0"/>
              <w:spacing w:after="150" w:line="254" w:lineRule="auto"/>
              <w:textAlignment w:val="center"/>
              <w:rPr>
                <w:rFonts w:ascii="Arial" w:hAnsi="Arial" w:cs="Arial"/>
                <w:lang w:val="en-US"/>
              </w:rPr>
            </w:pPr>
            <w:r w:rsidRPr="001B6D6A">
              <w:rPr>
                <w:rFonts w:ascii="Arial" w:hAnsi="Arial" w:cs="Arial"/>
                <w:lang w:val="en-US"/>
              </w:rPr>
              <w:t xml:space="preserve">Do you have any unspent conditional cautions or convictions?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EC8F8D0"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1497920788"/>
                <w14:checkbox>
                  <w14:checked w14:val="0"/>
                  <w14:checkedState w14:val="2612" w14:font="MS Gothic"/>
                  <w14:uncheckedState w14:val="2610" w14:font="MS Gothic"/>
                </w14:checkbox>
              </w:sdtPr>
              <w:sdtEndPr/>
              <w:sdtContent>
                <w:r w:rsidR="003A6F43">
                  <w:rPr>
                    <w:rFonts w:ascii="MS Gothic" w:eastAsia="MS Gothic" w:hAnsi="MS Gothic" w:cs="Arial" w:hint="eastAsia"/>
                    <w:b/>
                    <w:bCs/>
                    <w:lang w:val="en-US"/>
                  </w:rPr>
                  <w:t>☐</w:t>
                </w:r>
              </w:sdtContent>
            </w:sdt>
            <w:r w:rsidRPr="001B6D6A">
              <w:rPr>
                <w:rFonts w:ascii="Arial" w:eastAsiaTheme="minorEastAsia" w:hAnsi="Arial" w:cs="Arial"/>
                <w:b/>
                <w:bCs/>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EFE286B"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241755896"/>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r>
      <w:tr w:rsidR="001B6D6A" w:rsidRPr="001B6D6A" w14:paraId="11F21C7B"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C567BAB" w14:textId="77777777" w:rsidR="001B6D6A" w:rsidRPr="001B6D6A" w:rsidRDefault="001B6D6A" w:rsidP="001B6D6A">
            <w:pPr>
              <w:widowControl w:val="0"/>
              <w:suppressAutoHyphens/>
              <w:autoSpaceDE w:val="0"/>
              <w:autoSpaceDN w:val="0"/>
              <w:adjustRightInd w:val="0"/>
              <w:spacing w:after="156" w:line="300" w:lineRule="atLeast"/>
              <w:ind w:right="104"/>
              <w:textAlignment w:val="center"/>
              <w:rPr>
                <w:rFonts w:ascii="Arial" w:hAnsi="Arial" w:cs="Arial"/>
                <w:b/>
              </w:rPr>
            </w:pPr>
            <w:r w:rsidRPr="001B6D6A">
              <w:rPr>
                <w:rFonts w:ascii="Arial" w:hAnsi="Arial" w:cs="Arial"/>
                <w:spacing w:val="-2"/>
                <w:lang w:val="en-US"/>
              </w:rPr>
              <w:t xml:space="preserve">Do you have any spent adult cautions (simple or conditional), or spent convictions, which are not ‘protected’ as </w:t>
            </w:r>
            <w:r w:rsidRPr="001B6D6A">
              <w:rPr>
                <w:rFonts w:ascii="Arial" w:hAnsi="Arial" w:cs="Arial"/>
                <w:spacing w:val="-6"/>
                <w:lang w:val="en-US"/>
              </w:rPr>
              <w:t xml:space="preserve">defined by the Rehabilitation of Offenders Act 1974 (Exceptions) Order 1975 (as </w:t>
            </w:r>
            <w:hyperlink r:id="rId15" w:history="1">
              <w:r w:rsidRPr="001B6D6A">
                <w:rPr>
                  <w:rFonts w:ascii="Arial" w:hAnsi="Arial" w:cs="Arial"/>
                  <w:color w:val="0563C1" w:themeColor="hyperlink"/>
                  <w:spacing w:val="-6"/>
                  <w:u w:val="single"/>
                  <w:lang w:val="en-US"/>
                </w:rPr>
                <w:t>amended</w:t>
              </w:r>
            </w:hyperlink>
            <w:r w:rsidRPr="001B6D6A">
              <w:rPr>
                <w:rFonts w:ascii="Arial" w:hAnsi="Arial" w:cs="Arial"/>
                <w:spacing w:val="-6"/>
                <w:lang w:val="en-US"/>
              </w:rPr>
              <w:t>)?</w:t>
            </w:r>
            <w:r w:rsidRPr="001B6D6A">
              <w:rPr>
                <w:rFonts w:ascii="Arial" w:hAnsi="Arial" w:cs="Arial"/>
                <w:spacing w:val="-2"/>
                <w:lang w:val="en-US"/>
              </w:rPr>
              <w:t xml:space="preserve">    </w:t>
            </w:r>
            <w:r w:rsidRPr="001B6D6A">
              <w:rPr>
                <w:rFonts w:ascii="Arial" w:hAnsi="Arial" w:cs="Arial"/>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CD3546C"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1460139976"/>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25A6C1A"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518354170"/>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r>
      <w:tr w:rsidR="001B6D6A" w:rsidRPr="001B6D6A" w14:paraId="59C0A9E0"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03B580E" w14:textId="77777777" w:rsidR="001B6D6A" w:rsidRPr="001B6D6A" w:rsidRDefault="001B6D6A" w:rsidP="001B6D6A">
            <w:pPr>
              <w:rPr>
                <w:rFonts w:eastAsia="Times New Roman"/>
              </w:rPr>
            </w:pPr>
            <w:r w:rsidRPr="001B6D6A">
              <w:rPr>
                <w:rFonts w:ascii="Arial" w:eastAsia="Times New Roman" w:hAnsi="Arial"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4FADBB7F" w14:textId="77777777" w:rsidR="001B6D6A" w:rsidRPr="001B6D6A" w:rsidRDefault="001B6D6A" w:rsidP="001B6D6A">
            <w:pPr>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6FEC9A2"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412279996"/>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78A252B"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1516659500"/>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r>
      <w:tr w:rsidR="001B6D6A" w:rsidRPr="001B6D6A" w14:paraId="60710185"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F41EC9C" w14:textId="77777777" w:rsidR="001B6D6A" w:rsidRPr="001B6D6A" w:rsidRDefault="001B6D6A" w:rsidP="001B6D6A">
            <w:pPr>
              <w:rPr>
                <w:rFonts w:ascii="Arial" w:hAnsi="Arial" w:cs="Arial"/>
              </w:rPr>
            </w:pPr>
            <w:r w:rsidRPr="001B6D6A">
              <w:rPr>
                <w:rFonts w:ascii="Arial" w:hAnsi="Arial" w:cs="Arial"/>
              </w:rPr>
              <w:t xml:space="preserve">Have you ever been barred from working with Children or disqualified from working in Childcare?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F1F0EA4" w14:textId="77777777" w:rsidR="001B6D6A" w:rsidRPr="001B6D6A" w:rsidRDefault="001B6D6A" w:rsidP="001B6D6A">
            <w:pPr>
              <w:jc w:val="both"/>
              <w:rPr>
                <w:rFonts w:ascii="Arial" w:eastAsiaTheme="minorEastAsia" w:hAnsi="Arial" w:cs="Arial"/>
                <w:b/>
                <w:lang w:val="en-US"/>
              </w:rPr>
            </w:pPr>
            <w:r w:rsidRPr="001B6D6A">
              <w:rPr>
                <w:rFonts w:ascii="Arial" w:eastAsiaTheme="minorEastAsia" w:hAnsi="Arial" w:cs="Arial"/>
                <w:b/>
                <w:bCs/>
                <w:lang w:val="en-US"/>
              </w:rPr>
              <w:t xml:space="preserve">  Yes  </w:t>
            </w:r>
            <w:sdt>
              <w:sdtPr>
                <w:rPr>
                  <w:rFonts w:ascii="Arial" w:eastAsiaTheme="minorEastAsia" w:hAnsi="Arial" w:cs="Arial"/>
                  <w:b/>
                  <w:bCs/>
                  <w:lang w:val="en-US"/>
                </w:rPr>
                <w:id w:val="-74052435"/>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581679E"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1947996032"/>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r>
      <w:tr w:rsidR="001B6D6A" w:rsidRPr="001B6D6A" w14:paraId="6BC45464"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A544572" w14:textId="77777777" w:rsidR="001B6D6A" w:rsidRPr="001B6D6A" w:rsidRDefault="001B6D6A" w:rsidP="001B6D6A">
            <w:pPr>
              <w:rPr>
                <w:rFonts w:ascii="Arial" w:hAnsi="Arial" w:cs="Arial"/>
              </w:rPr>
            </w:pPr>
            <w:r w:rsidRPr="001B6D6A">
              <w:rPr>
                <w:rFonts w:ascii="Arial" w:hAnsi="Arial" w:cs="Arial"/>
              </w:rPr>
              <w:t>Are you subject to any sanctions in the EEA?</w:t>
            </w:r>
          </w:p>
          <w:p w14:paraId="3DF92977" w14:textId="77777777" w:rsidR="001B6D6A" w:rsidRPr="001B6D6A" w:rsidRDefault="001B6D6A" w:rsidP="001B6D6A">
            <w:pPr>
              <w:rPr>
                <w:rFonts w:ascii="Arial" w:hAnsi="Arial" w:cs="Arial"/>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1AB88829"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759718549"/>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44C3CC6"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1186565176"/>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r>
      <w:tr w:rsidR="001B6D6A" w:rsidRPr="001B6D6A" w14:paraId="063F3144"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tcBorders>
          </w:tcPr>
          <w:p w14:paraId="65E65FB6" w14:textId="77777777" w:rsidR="001B6D6A" w:rsidRPr="001B6D6A" w:rsidRDefault="001B6D6A" w:rsidP="001B6D6A">
            <w:pPr>
              <w:rPr>
                <w:rFonts w:ascii="Arial" w:hAnsi="Arial" w:cs="Arial"/>
              </w:rPr>
            </w:pPr>
            <w:r w:rsidRPr="001B6D6A">
              <w:rPr>
                <w:rFonts w:ascii="Arial" w:hAnsi="Arial" w:cs="Arial"/>
                <w:u w:val="single"/>
              </w:rPr>
              <w:t>Teaching Posts Only</w:t>
            </w:r>
            <w:r w:rsidRPr="001B6D6A">
              <w:rPr>
                <w:rFonts w:ascii="Arial" w:hAnsi="Arial" w:cs="Arial"/>
              </w:rPr>
              <w:t>: Are you or have you ever been prohibited from teaching or sanctioned by the GTCE?</w:t>
            </w:r>
          </w:p>
        </w:tc>
        <w:tc>
          <w:tcPr>
            <w:tcW w:w="851" w:type="dxa"/>
            <w:tcBorders>
              <w:top w:val="single" w:sz="12" w:space="0" w:color="A5A5A5" w:themeColor="accent3"/>
              <w:bottom w:val="single" w:sz="12" w:space="0" w:color="A5A5A5" w:themeColor="accent3"/>
              <w:right w:val="single" w:sz="12" w:space="0" w:color="A5A5A5" w:themeColor="accent3"/>
            </w:tcBorders>
          </w:tcPr>
          <w:p w14:paraId="51F2ABCC"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173538276"/>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5B5936A"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801766508"/>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1E52F57"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lang w:val="en-US"/>
              </w:rPr>
              <w:t>N/A</w:t>
            </w:r>
          </w:p>
          <w:p w14:paraId="5055CA50" w14:textId="77777777" w:rsidR="001B6D6A" w:rsidRPr="001B6D6A" w:rsidRDefault="007D7B16" w:rsidP="001B6D6A">
            <w:pPr>
              <w:jc w:val="center"/>
              <w:rPr>
                <w:rFonts w:ascii="Arial" w:eastAsiaTheme="minorEastAsia" w:hAnsi="Arial" w:cs="Arial"/>
                <w:b/>
                <w:lang w:val="en-US"/>
              </w:rPr>
            </w:pPr>
            <w:sdt>
              <w:sdtPr>
                <w:rPr>
                  <w:rFonts w:ascii="Arial" w:eastAsiaTheme="minorEastAsia" w:hAnsi="Arial" w:cs="Arial"/>
                  <w:b/>
                  <w:bCs/>
                  <w:lang w:val="en-US"/>
                </w:rPr>
                <w:id w:val="-1487005066"/>
                <w14:checkbox>
                  <w14:checked w14:val="0"/>
                  <w14:checkedState w14:val="2612" w14:font="MS Gothic"/>
                  <w14:uncheckedState w14:val="2610" w14:font="MS Gothic"/>
                </w14:checkbox>
              </w:sdtPr>
              <w:sdtEndPr/>
              <w:sdtContent>
                <w:r w:rsidR="001B6D6A" w:rsidRPr="001B6D6A">
                  <w:rPr>
                    <w:rFonts w:ascii="Segoe UI Symbol" w:eastAsiaTheme="minorEastAsia" w:hAnsi="Segoe UI Symbol" w:cs="Segoe UI Symbol"/>
                    <w:b/>
                    <w:bCs/>
                    <w:lang w:val="en-US"/>
                  </w:rPr>
                  <w:t>☐</w:t>
                </w:r>
              </w:sdtContent>
            </w:sdt>
            <w:r w:rsidR="001B6D6A" w:rsidRPr="001B6D6A">
              <w:rPr>
                <w:rFonts w:ascii="Arial" w:eastAsiaTheme="minorEastAsia" w:hAnsi="Arial" w:cs="Arial"/>
                <w:b/>
                <w:bCs/>
                <w:lang w:val="en-US"/>
              </w:rPr>
              <w:t xml:space="preserve">    </w:t>
            </w:r>
          </w:p>
        </w:tc>
      </w:tr>
      <w:tr w:rsidR="001B6D6A" w:rsidRPr="001B6D6A" w14:paraId="0A91731F"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151ABC9" w14:textId="77777777" w:rsidR="001B6D6A" w:rsidRPr="001B6D6A" w:rsidRDefault="001B6D6A" w:rsidP="001B6D6A">
            <w:pPr>
              <w:rPr>
                <w:rFonts w:ascii="Arial" w:hAnsi="Arial" w:cs="Arial"/>
              </w:rPr>
            </w:pPr>
            <w:r w:rsidRPr="001B6D6A">
              <w:rPr>
                <w:rFonts w:ascii="Arial" w:hAnsi="Arial" w:cs="Arial"/>
                <w:u w:val="single"/>
              </w:rPr>
              <w:t>Management Posts Only</w:t>
            </w:r>
            <w:r w:rsidRPr="001B6D6A">
              <w:rPr>
                <w:rFonts w:ascii="Arial" w:hAnsi="Arial" w:cs="Arial"/>
              </w:rPr>
              <w:t xml:space="preserve">: Have you been prohibited from the management of an independent school (s128)?  </w:t>
            </w:r>
          </w:p>
          <w:p w14:paraId="75380CB1" w14:textId="77777777" w:rsidR="001B6D6A" w:rsidRPr="001B6D6A" w:rsidRDefault="001B6D6A" w:rsidP="001B6D6A">
            <w:pPr>
              <w:rPr>
                <w:rFonts w:ascii="Arial" w:hAnsi="Arial" w:cs="Arial"/>
                <w:u w:val="single"/>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24BD7DE"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1796789313"/>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2A512FA"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942736112"/>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1D5C490"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lang w:val="en-US"/>
              </w:rPr>
              <w:t>N/A</w:t>
            </w:r>
          </w:p>
          <w:p w14:paraId="00E2743A" w14:textId="77777777" w:rsidR="001B6D6A" w:rsidRPr="001B6D6A" w:rsidRDefault="007D7B16" w:rsidP="001B6D6A">
            <w:pPr>
              <w:jc w:val="center"/>
              <w:rPr>
                <w:rFonts w:ascii="Arial" w:eastAsiaTheme="minorEastAsia" w:hAnsi="Arial" w:cs="Arial"/>
                <w:b/>
                <w:lang w:val="en-US"/>
              </w:rPr>
            </w:pPr>
            <w:sdt>
              <w:sdtPr>
                <w:rPr>
                  <w:rFonts w:ascii="Arial" w:eastAsiaTheme="minorEastAsia" w:hAnsi="Arial" w:cs="Arial"/>
                  <w:b/>
                  <w:bCs/>
                  <w:lang w:val="en-US"/>
                </w:rPr>
                <w:id w:val="-163168090"/>
                <w14:checkbox>
                  <w14:checked w14:val="0"/>
                  <w14:checkedState w14:val="2612" w14:font="MS Gothic"/>
                  <w14:uncheckedState w14:val="2610" w14:font="MS Gothic"/>
                </w14:checkbox>
              </w:sdtPr>
              <w:sdtEndPr/>
              <w:sdtContent>
                <w:r w:rsidR="001B6D6A" w:rsidRPr="001B6D6A">
                  <w:rPr>
                    <w:rFonts w:ascii="Segoe UI Symbol" w:eastAsiaTheme="minorEastAsia" w:hAnsi="Segoe UI Symbol" w:cs="Segoe UI Symbol"/>
                    <w:b/>
                    <w:bCs/>
                    <w:lang w:val="en-US"/>
                  </w:rPr>
                  <w:t>☐</w:t>
                </w:r>
              </w:sdtContent>
            </w:sdt>
            <w:r w:rsidR="001B6D6A" w:rsidRPr="001B6D6A">
              <w:rPr>
                <w:rFonts w:ascii="Arial" w:eastAsiaTheme="minorEastAsia" w:hAnsi="Arial" w:cs="Arial"/>
                <w:b/>
                <w:bCs/>
                <w:lang w:val="en-US"/>
              </w:rPr>
              <w:t xml:space="preserve">    </w:t>
            </w:r>
          </w:p>
        </w:tc>
      </w:tr>
      <w:tr w:rsidR="001B6D6A" w:rsidRPr="001B6D6A" w14:paraId="52DFD31A" w14:textId="77777777" w:rsidTr="00CB4DA1">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08FA3085" w14:textId="77777777" w:rsidR="001B6D6A" w:rsidRPr="001B6D6A" w:rsidRDefault="001B6D6A" w:rsidP="001B6D6A">
            <w:pPr>
              <w:jc w:val="both"/>
              <w:rPr>
                <w:rFonts w:ascii="Arial" w:eastAsiaTheme="minorEastAsia" w:hAnsi="Arial" w:cs="Arial"/>
                <w:b/>
                <w:lang w:val="en-US"/>
              </w:rPr>
            </w:pPr>
            <w:r w:rsidRPr="001B6D6A">
              <w:rPr>
                <w:rFonts w:ascii="Arial" w:eastAsiaTheme="minorEastAsia" w:hAnsi="Arial" w:cs="Arial"/>
                <w:b/>
                <w:lang w:val="en-US"/>
              </w:rPr>
              <w:t>If you have answered YES to any of the questions above please provide full details;</w:t>
            </w:r>
          </w:p>
          <w:p w14:paraId="012410E1" w14:textId="77777777" w:rsidR="001B6D6A" w:rsidRPr="001B6D6A" w:rsidRDefault="001B6D6A" w:rsidP="001B6D6A">
            <w:pPr>
              <w:jc w:val="both"/>
              <w:rPr>
                <w:rFonts w:ascii="Arial" w:eastAsiaTheme="minorEastAsia" w:hAnsi="Arial" w:cs="Arial"/>
                <w:b/>
                <w:lang w:val="en-US"/>
              </w:rPr>
            </w:pPr>
          </w:p>
          <w:p w14:paraId="5FA83400" w14:textId="77777777" w:rsidR="001B6D6A" w:rsidRPr="001B6D6A" w:rsidRDefault="001B6D6A" w:rsidP="001B6D6A">
            <w:pPr>
              <w:jc w:val="both"/>
              <w:rPr>
                <w:rFonts w:ascii="Arial" w:eastAsiaTheme="minorEastAsia" w:hAnsi="Arial" w:cs="Arial"/>
                <w:b/>
                <w:lang w:val="en-US"/>
              </w:rPr>
            </w:pPr>
          </w:p>
        </w:tc>
      </w:tr>
      <w:tr w:rsidR="001B6D6A" w:rsidRPr="001B6D6A" w14:paraId="588DB227" w14:textId="77777777" w:rsidTr="00CB4DA1">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FB26190" w14:textId="77777777" w:rsidR="001B6D6A" w:rsidRPr="001B6D6A" w:rsidRDefault="001B6D6A" w:rsidP="001B6D6A">
            <w:pPr>
              <w:jc w:val="both"/>
              <w:rPr>
                <w:rFonts w:ascii="Arial" w:eastAsiaTheme="minorEastAsia" w:hAnsi="Arial" w:cs="Arial"/>
                <w:bCs/>
                <w:lang w:val="en-US"/>
              </w:rPr>
            </w:pPr>
            <w:r w:rsidRPr="001B6D6A">
              <w:rPr>
                <w:rFonts w:ascii="Arial" w:eastAsiaTheme="minorEastAsia" w:hAnsi="Arial" w:cs="Arial"/>
                <w:b/>
                <w:lang w:val="en-US"/>
              </w:rPr>
              <w:t>Please complete and sign the declaration below:</w:t>
            </w:r>
          </w:p>
          <w:p w14:paraId="2955B857" w14:textId="77777777" w:rsidR="001B6D6A" w:rsidRPr="001B6D6A" w:rsidRDefault="001B6D6A" w:rsidP="001B6D6A">
            <w:pPr>
              <w:jc w:val="both"/>
              <w:rPr>
                <w:rFonts w:ascii="Arial" w:eastAsiaTheme="minorEastAsia" w:hAnsi="Arial" w:cs="Arial"/>
                <w:b/>
                <w:lang w:val="en-US"/>
              </w:rPr>
            </w:pPr>
            <w:r w:rsidRPr="001B6D6A">
              <w:rPr>
                <w:rFonts w:ascii="Arial" w:eastAsiaTheme="minorEastAsia" w:hAnsi="Arial" w:cs="Arial"/>
                <w:bCs/>
                <w:lang w:val="en-U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1B6D6A" w:rsidRPr="001B6D6A" w14:paraId="09621BB0" w14:textId="77777777" w:rsidTr="00CB4DA1">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EF8661F" w14:textId="77777777" w:rsidR="001B6D6A" w:rsidRPr="001B6D6A" w:rsidRDefault="001B6D6A" w:rsidP="001B6D6A">
            <w:pPr>
              <w:jc w:val="both"/>
              <w:rPr>
                <w:rFonts w:ascii="Arial" w:hAnsi="Arial" w:cs="Arial"/>
              </w:rPr>
            </w:pPr>
            <w:r w:rsidRPr="001B6D6A">
              <w:rPr>
                <w:rFonts w:ascii="Arial" w:hAnsi="Arial" w:cs="Arial"/>
                <w:b/>
              </w:rPr>
              <w:t>DECLARATION</w:t>
            </w:r>
          </w:p>
          <w:p w14:paraId="2A7298F1" w14:textId="77777777" w:rsidR="001B6D6A" w:rsidRPr="001B6D6A" w:rsidRDefault="001B6D6A" w:rsidP="00321F63">
            <w:pPr>
              <w:rPr>
                <w:rFonts w:ascii="Arial" w:hAnsi="Arial" w:cs="Arial"/>
              </w:rPr>
            </w:pPr>
            <w:r w:rsidRPr="001B6D6A">
              <w:rPr>
                <w:rFonts w:ascii="Arial" w:hAnsi="Arial" w:cs="Arial"/>
              </w:rPr>
              <w:t xml:space="preserve">I declare that the information provided on this form is correct. I understand that the declaration of a criminal record will not necessarily prevent me from being offered this role at </w:t>
            </w:r>
            <w:r w:rsidR="00321F63">
              <w:rPr>
                <w:rFonts w:ascii="Arial" w:hAnsi="Arial" w:cs="Arial"/>
              </w:rPr>
              <w:t xml:space="preserve">The Bishop’s Stortford High School </w:t>
            </w:r>
            <w:r w:rsidRPr="001B6D6A">
              <w:rPr>
                <w:rFonts w:ascii="Arial" w:hAnsi="Arial" w:cs="Arial"/>
              </w:rPr>
              <w:t>however failure to disclose may result in an offer of employment being withdrawn.</w:t>
            </w:r>
          </w:p>
        </w:tc>
      </w:tr>
      <w:tr w:rsidR="001B6D6A" w:rsidRPr="001B6D6A" w14:paraId="398D8077" w14:textId="77777777" w:rsidTr="007D7B16">
        <w:trPr>
          <w:trHeight w:val="505"/>
        </w:trPr>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3CCE304" w14:textId="77777777" w:rsidR="001B6D6A" w:rsidRPr="001B6D6A" w:rsidRDefault="001B6D6A" w:rsidP="001B6D6A">
            <w:pPr>
              <w:tabs>
                <w:tab w:val="left" w:pos="5415"/>
                <w:tab w:val="right" w:pos="9225"/>
              </w:tabs>
              <w:jc w:val="both"/>
              <w:rPr>
                <w:rFonts w:ascii="Arial" w:hAnsi="Arial" w:cs="Arial"/>
                <w:b/>
                <w:bCs/>
              </w:rPr>
            </w:pPr>
            <w:r w:rsidRPr="001B6D6A">
              <w:rPr>
                <w:rFonts w:ascii="Arial" w:hAnsi="Arial" w:cs="Arial"/>
                <w:b/>
                <w:bCs/>
              </w:rPr>
              <w:t xml:space="preserve">Signed: </w:t>
            </w:r>
          </w:p>
          <w:p w14:paraId="1623E33B" w14:textId="77777777" w:rsidR="001B6D6A" w:rsidRPr="001B6D6A" w:rsidRDefault="001B6D6A" w:rsidP="007D7B16">
            <w:pPr>
              <w:rPr>
                <w:rFonts w:ascii="Arial" w:eastAsiaTheme="minorEastAsia" w:hAnsi="Arial" w:cs="Arial"/>
                <w:b/>
                <w:sz w:val="24"/>
                <w:szCs w:val="24"/>
                <w:lang w:val="en-US"/>
              </w:rPr>
            </w:pPr>
            <w:bookmarkStart w:id="1" w:name="_GoBack"/>
            <w:bookmarkEnd w:id="1"/>
          </w:p>
        </w:tc>
        <w:tc>
          <w:tcPr>
            <w:tcW w:w="4761" w:type="dxa"/>
            <w:gridSpan w:val="6"/>
            <w:tcBorders>
              <w:top w:val="single" w:sz="12" w:space="0" w:color="A5A5A5" w:themeColor="accent3"/>
              <w:left w:val="single" w:sz="12" w:space="0" w:color="A5A5A5" w:themeColor="accent3"/>
              <w:bottom w:val="single" w:sz="12" w:space="0" w:color="A5A5A5" w:themeColor="accent3"/>
            </w:tcBorders>
          </w:tcPr>
          <w:p w14:paraId="79D0F94A" w14:textId="77777777" w:rsidR="001B6D6A" w:rsidRPr="001B6D6A" w:rsidRDefault="001B6D6A" w:rsidP="001B6D6A">
            <w:pPr>
              <w:tabs>
                <w:tab w:val="left" w:pos="5415"/>
                <w:tab w:val="right" w:pos="9225"/>
              </w:tabs>
              <w:jc w:val="both"/>
              <w:rPr>
                <w:rFonts w:ascii="Arial" w:hAnsi="Arial" w:cs="Arial"/>
              </w:rPr>
            </w:pPr>
            <w:r w:rsidRPr="001B6D6A">
              <w:rPr>
                <w:rFonts w:ascii="Arial" w:hAnsi="Arial" w:cs="Arial"/>
                <w:b/>
                <w:bCs/>
              </w:rPr>
              <w:t>Date</w:t>
            </w:r>
            <w:r w:rsidRPr="001B6D6A">
              <w:rPr>
                <w:rFonts w:ascii="Arial" w:hAnsi="Arial" w:cs="Arial"/>
              </w:rPr>
              <w:t xml:space="preserve">: </w:t>
            </w:r>
          </w:p>
          <w:p w14:paraId="60F88830" w14:textId="77777777" w:rsidR="001B6D6A" w:rsidRPr="001B6D6A" w:rsidRDefault="001B6D6A" w:rsidP="001B6D6A">
            <w:pPr>
              <w:jc w:val="center"/>
              <w:rPr>
                <w:rFonts w:ascii="Arial" w:eastAsiaTheme="minorEastAsia" w:hAnsi="Arial" w:cs="Arial"/>
                <w:b/>
                <w:sz w:val="24"/>
                <w:szCs w:val="24"/>
                <w:lang w:val="en-US"/>
              </w:rPr>
            </w:pPr>
          </w:p>
        </w:tc>
      </w:tr>
    </w:tbl>
    <w:p w14:paraId="048625B5" w14:textId="77777777" w:rsidR="009C7EC2" w:rsidRDefault="009C7EC2" w:rsidP="007D7B16"/>
    <w:sectPr w:rsidR="009C7EC2" w:rsidSect="009E27E1">
      <w:footerReference w:type="default" r:id="rId16"/>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46DB2" w14:textId="77777777" w:rsidR="001B6D6A" w:rsidRDefault="001B6D6A" w:rsidP="001B6D6A">
      <w:pPr>
        <w:spacing w:after="0" w:line="240" w:lineRule="auto"/>
      </w:pPr>
      <w:r>
        <w:separator/>
      </w:r>
    </w:p>
  </w:endnote>
  <w:endnote w:type="continuationSeparator" w:id="0">
    <w:p w14:paraId="65D1287E" w14:textId="77777777" w:rsidR="001B6D6A" w:rsidRDefault="001B6D6A" w:rsidP="001B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9760"/>
      <w:docPartObj>
        <w:docPartGallery w:val="Page Numbers (Bottom of Page)"/>
        <w:docPartUnique/>
      </w:docPartObj>
    </w:sdtPr>
    <w:sdtEndPr>
      <w:rPr>
        <w:noProof/>
      </w:rPr>
    </w:sdtEndPr>
    <w:sdtContent>
      <w:p w14:paraId="13FC17AD" w14:textId="77777777" w:rsidR="00FB6C5F" w:rsidRDefault="00FB6C5F">
        <w:pPr>
          <w:pStyle w:val="Footer"/>
        </w:pPr>
        <w:r>
          <w:fldChar w:fldCharType="begin"/>
        </w:r>
        <w:r>
          <w:instrText xml:space="preserve"> PAGE   \* MERGEFORMAT </w:instrText>
        </w:r>
        <w:r>
          <w:fldChar w:fldCharType="separate"/>
        </w:r>
        <w:r w:rsidR="009E27E1">
          <w:rPr>
            <w:noProof/>
          </w:rPr>
          <w:t>3</w:t>
        </w:r>
        <w:r>
          <w:rPr>
            <w:noProof/>
          </w:rPr>
          <w:fldChar w:fldCharType="end"/>
        </w:r>
      </w:p>
    </w:sdtContent>
  </w:sdt>
  <w:p w14:paraId="49250D9B" w14:textId="0659C057" w:rsidR="00FB6C5F" w:rsidRDefault="00FB6C5F" w:rsidP="00FB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7D145" w14:textId="77777777" w:rsidR="001B6D6A" w:rsidRDefault="001B6D6A" w:rsidP="001B6D6A">
      <w:pPr>
        <w:spacing w:after="0" w:line="240" w:lineRule="auto"/>
      </w:pPr>
      <w:r>
        <w:separator/>
      </w:r>
    </w:p>
  </w:footnote>
  <w:footnote w:type="continuationSeparator" w:id="0">
    <w:p w14:paraId="4E74155D" w14:textId="77777777" w:rsidR="001B6D6A" w:rsidRDefault="001B6D6A" w:rsidP="001B6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6A"/>
    <w:rsid w:val="000B6288"/>
    <w:rsid w:val="001B6D6A"/>
    <w:rsid w:val="00321F63"/>
    <w:rsid w:val="003A6F43"/>
    <w:rsid w:val="007D7B16"/>
    <w:rsid w:val="009C7EC2"/>
    <w:rsid w:val="009E27E1"/>
    <w:rsid w:val="00E7269F"/>
    <w:rsid w:val="00FB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81E55"/>
  <w15:chartTrackingRefBased/>
  <w15:docId w15:val="{10E2265D-724B-4029-820C-80439137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D6A"/>
  </w:style>
  <w:style w:type="paragraph" w:styleId="Footer">
    <w:name w:val="footer"/>
    <w:basedOn w:val="Normal"/>
    <w:link w:val="FooterChar"/>
    <w:uiPriority w:val="99"/>
    <w:unhideWhenUsed/>
    <w:rsid w:val="001B6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D6A"/>
  </w:style>
  <w:style w:type="paragraph" w:styleId="Caption">
    <w:name w:val="caption"/>
    <w:basedOn w:val="Normal"/>
    <w:next w:val="Normal"/>
    <w:qFormat/>
    <w:rsid w:val="001B6D6A"/>
    <w:pPr>
      <w:spacing w:after="0" w:line="240" w:lineRule="auto"/>
      <w:jc w:val="center"/>
    </w:pPr>
    <w:rPr>
      <w:rFonts w:ascii="Times New Roman" w:eastAsia="Times New Roman" w:hAnsi="Times New Roman" w:cs="Times New Roman"/>
      <w:sz w:val="36"/>
      <w:szCs w:val="24"/>
    </w:rPr>
  </w:style>
  <w:style w:type="paragraph" w:styleId="NoSpacing">
    <w:name w:val="No Spacing"/>
    <w:uiPriority w:val="1"/>
    <w:qFormat/>
    <w:rsid w:val="001B6D6A"/>
    <w:pPr>
      <w:spacing w:after="0" w:line="240" w:lineRule="auto"/>
    </w:pPr>
  </w:style>
  <w:style w:type="paragraph" w:styleId="BalloonText">
    <w:name w:val="Balloon Text"/>
    <w:basedOn w:val="Normal"/>
    <w:link w:val="BalloonTextChar"/>
    <w:uiPriority w:val="99"/>
    <w:semiHidden/>
    <w:unhideWhenUsed/>
    <w:rsid w:val="00FB6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ro.org.uk/criminal-record-support-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data/files/practical-guidance-on-dbs-filtering-10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AB1C78BEE9049B44C56467326B2A4" ma:contentTypeVersion="18" ma:contentTypeDescription="Create a new document." ma:contentTypeScope="" ma:versionID="eaed964ae5ca2a0c9495899c8e905012">
  <xsd:schema xmlns:xsd="http://www.w3.org/2001/XMLSchema" xmlns:xs="http://www.w3.org/2001/XMLSchema" xmlns:p="http://schemas.microsoft.com/office/2006/metadata/properties" xmlns:ns2="4bc6e773-915f-4ca7-9677-636b67a9ffc8" xmlns:ns3="25447c47-5cb8-41d2-9819-20e5fcc9ad8a" xmlns:ns4="73d82bd8-013e-4950-b1fc-f19a1c951f06" targetNamespace="http://schemas.microsoft.com/office/2006/metadata/properties" ma:root="true" ma:fieldsID="60de5df81612e8c2ad9294143b915c9b" ns2:_="" ns3:_="" ns4:_="">
    <xsd:import namespace="4bc6e773-915f-4ca7-9677-636b67a9ffc8"/>
    <xsd:import namespace="25447c47-5cb8-41d2-9819-20e5fcc9ad8a"/>
    <xsd:import namespace="73d82bd8-013e-4950-b1fc-f19a1c951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e773-915f-4ca7-9677-636b67a9f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cbb1c5-8bd9-490a-b8d3-fe4548141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47c47-5cb8-41d2-9819-20e5fcc9ad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2bd8-013e-4950-b1fc-f19a1c951f0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a4b483-10a3-4a16-9aa9-4ddf99589b60}" ma:internalName="TaxCatchAll" ma:showField="CatchAllData" ma:web="73d82bd8-013e-4950-b1fc-f19a1c951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d82bd8-013e-4950-b1fc-f19a1c951f06" xsi:nil="true"/>
    <lcf76f155ced4ddcb4097134ff3c332f xmlns="4bc6e773-915f-4ca7-9677-636b67a9ff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F3F1-AB22-4818-B67F-604F079EBCFD}">
  <ds:schemaRefs>
    <ds:schemaRef ds:uri="http://schemas.microsoft.com/sharepoint/v3/contenttype/forms"/>
  </ds:schemaRefs>
</ds:datastoreItem>
</file>

<file path=customXml/itemProps2.xml><?xml version="1.0" encoding="utf-8"?>
<ds:datastoreItem xmlns:ds="http://schemas.openxmlformats.org/officeDocument/2006/customXml" ds:itemID="{9F20793C-A64E-4A3F-888D-4324749F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e773-915f-4ca7-9677-636b67a9ffc8"/>
    <ds:schemaRef ds:uri="25447c47-5cb8-41d2-9819-20e5fcc9ad8a"/>
    <ds:schemaRef ds:uri="73d82bd8-013e-4950-b1fc-f19a1c951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E207E-3479-40DF-9258-F1AE5937AB71}">
  <ds:schemaRefs>
    <ds:schemaRef ds:uri="http://schemas.microsoft.com/office/infopath/2007/PartnerControls"/>
    <ds:schemaRef ds:uri="http://schemas.microsoft.com/office/2006/documentManagement/types"/>
    <ds:schemaRef ds:uri="25447c47-5cb8-41d2-9819-20e5fcc9ad8a"/>
    <ds:schemaRef ds:uri="http://www.w3.org/XML/1998/namespace"/>
    <ds:schemaRef ds:uri="http://purl.org/dc/terms/"/>
    <ds:schemaRef ds:uri="http://purl.org/dc/dcmitype/"/>
    <ds:schemaRef ds:uri="http://schemas.openxmlformats.org/package/2006/metadata/core-properties"/>
    <ds:schemaRef ds:uri="http://purl.org/dc/elements/1.1/"/>
    <ds:schemaRef ds:uri="73d82bd8-013e-4950-b1fc-f19a1c951f06"/>
    <ds:schemaRef ds:uri="4bc6e773-915f-4ca7-9677-636b67a9ffc8"/>
    <ds:schemaRef ds:uri="http://schemas.microsoft.com/office/2006/metadata/properties"/>
  </ds:schemaRefs>
</ds:datastoreItem>
</file>

<file path=customXml/itemProps4.xml><?xml version="1.0" encoding="utf-8"?>
<ds:datastoreItem xmlns:ds="http://schemas.openxmlformats.org/officeDocument/2006/customXml" ds:itemID="{47C4BA62-B097-4B6A-A8DA-9B3B1843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debbie.landers</dc:creator>
  <cp:keywords/>
  <dc:description/>
  <cp:lastModifiedBy>debbie.landers</cp:lastModifiedBy>
  <cp:revision>7</cp:revision>
  <cp:lastPrinted>2021-03-18T09:21:00Z</cp:lastPrinted>
  <dcterms:created xsi:type="dcterms:W3CDTF">2021-03-18T08:57:00Z</dcterms:created>
  <dcterms:modified xsi:type="dcterms:W3CDTF">2024-02-15T14:48:00Z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0x010100149AB1C78BEE9049B44C56467326B2A4</vt:lpwstr>
  </property>
  <property fmtid="{D5CDD505-2E9C-101B-9397-08002B2CF9AE}" pid="3" name="MediaServiceImageTags">
    <vt:lpwstr/>
  </property>
</Properties>
</file>