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ED146" w14:textId="314178BD" w:rsidR="004270AB" w:rsidRDefault="004270AB" w:rsidP="00044767"/>
    <w:p w14:paraId="37C1ADDF" w14:textId="1C381B3B" w:rsidR="00B2786E" w:rsidRDefault="00B2786E" w:rsidP="00044767"/>
    <w:p w14:paraId="5FF374DD" w14:textId="77777777" w:rsidR="00B2786E" w:rsidRPr="003A62F9" w:rsidRDefault="00B2786E" w:rsidP="00B2786E">
      <w:pPr>
        <w:jc w:val="center"/>
        <w:rPr>
          <w:rFonts w:ascii="Arial" w:hAnsi="Arial" w:cs="Arial"/>
          <w:b/>
          <w:sz w:val="32"/>
          <w:szCs w:val="32"/>
        </w:rPr>
      </w:pPr>
      <w:r w:rsidRPr="003A62F9">
        <w:rPr>
          <w:rFonts w:ascii="Arial" w:hAnsi="Arial" w:cs="Arial"/>
          <w:b/>
          <w:sz w:val="32"/>
          <w:szCs w:val="32"/>
        </w:rPr>
        <w:t>CHILD PROTECTION POLICY STATEMENT</w:t>
      </w:r>
    </w:p>
    <w:p w14:paraId="19D729C4" w14:textId="77777777" w:rsidR="00B2786E" w:rsidRPr="003A62F9" w:rsidRDefault="00B2786E" w:rsidP="00B2786E">
      <w:pPr>
        <w:rPr>
          <w:rFonts w:ascii="Arial" w:hAnsi="Arial" w:cs="Arial"/>
        </w:rPr>
      </w:pPr>
    </w:p>
    <w:p w14:paraId="6E69F1C2" w14:textId="77777777" w:rsidR="00B2786E" w:rsidRPr="003A62F9" w:rsidRDefault="00B2786E" w:rsidP="00B2786E">
      <w:pPr>
        <w:rPr>
          <w:rFonts w:ascii="Arial" w:hAnsi="Arial" w:cs="Arial"/>
        </w:rPr>
      </w:pPr>
    </w:p>
    <w:p w14:paraId="716C8A19" w14:textId="77777777" w:rsidR="00B2786E" w:rsidRPr="003A62F9" w:rsidRDefault="00B2786E" w:rsidP="00B2786E">
      <w:pPr>
        <w:rPr>
          <w:rFonts w:ascii="Arial" w:hAnsi="Arial" w:cs="Arial"/>
        </w:rPr>
      </w:pPr>
      <w:r w:rsidRPr="003A62F9">
        <w:rPr>
          <w:rFonts w:ascii="Arial" w:hAnsi="Arial" w:cs="Arial"/>
        </w:rPr>
        <w:t xml:space="preserve">Commonswood </w:t>
      </w:r>
      <w:r>
        <w:rPr>
          <w:rFonts w:ascii="Arial" w:hAnsi="Arial" w:cs="Arial"/>
        </w:rPr>
        <w:t xml:space="preserve">Primary &amp; Nursery </w:t>
      </w:r>
      <w:r w:rsidRPr="003A62F9">
        <w:rPr>
          <w:rFonts w:ascii="Arial" w:hAnsi="Arial" w:cs="Arial"/>
        </w:rPr>
        <w:t xml:space="preserve">School staff and governors recognise that they have a duty to safeguard and promote the welfare of children who are their pupils. This responsibility necessitates adherence to our child protection policy and procedures, and that the school will keep appropriate records, share and pass on information and work in partnership where there are concerns about a child’s welfare. </w:t>
      </w:r>
    </w:p>
    <w:p w14:paraId="6BFACD34" w14:textId="77777777" w:rsidR="00B2786E" w:rsidRPr="003A62F9" w:rsidRDefault="00B2786E" w:rsidP="00B2786E">
      <w:pPr>
        <w:rPr>
          <w:rFonts w:ascii="Arial" w:hAnsi="Arial" w:cs="Arial"/>
        </w:rPr>
      </w:pPr>
    </w:p>
    <w:p w14:paraId="0F9F21EE" w14:textId="29758B55" w:rsidR="00B2786E" w:rsidRPr="00FC7EBD" w:rsidRDefault="00B2786E" w:rsidP="00B2786E">
      <w:pPr>
        <w:rPr>
          <w:rFonts w:ascii="Arial" w:hAnsi="Arial" w:cs="Arial"/>
        </w:rPr>
      </w:pPr>
      <w:r w:rsidRPr="003A62F9">
        <w:rPr>
          <w:rFonts w:ascii="Arial" w:hAnsi="Arial" w:cs="Arial"/>
        </w:rPr>
        <w:t>Commonswood</w:t>
      </w:r>
      <w:r>
        <w:rPr>
          <w:rFonts w:ascii="Arial" w:hAnsi="Arial" w:cs="Arial"/>
        </w:rPr>
        <w:t xml:space="preserve"> Primary &amp; Nursery School </w:t>
      </w:r>
      <w:r w:rsidRPr="003A62F9">
        <w:rPr>
          <w:rFonts w:ascii="Arial" w:hAnsi="Arial" w:cs="Arial"/>
        </w:rPr>
        <w:t>has a Child Protection Policy and a copy of Hertfordshire Area Child Protection Procedures, both of which are available for parents/carers to see</w:t>
      </w:r>
      <w:r w:rsidRPr="00FC7EBD">
        <w:rPr>
          <w:rFonts w:ascii="Arial" w:hAnsi="Arial" w:cs="Arial"/>
        </w:rPr>
        <w:t xml:space="preserve">.  The policy is written in accordance </w:t>
      </w:r>
      <w:r w:rsidR="00AE696A" w:rsidRPr="00FC7EBD">
        <w:rPr>
          <w:rFonts w:ascii="Arial" w:hAnsi="Arial" w:cs="Arial"/>
        </w:rPr>
        <w:t>with</w:t>
      </w:r>
      <w:r w:rsidRPr="00FC7EBD">
        <w:rPr>
          <w:rFonts w:ascii="Arial" w:hAnsi="Arial" w:cs="Arial"/>
        </w:rPr>
        <w:t xml:space="preserve"> ‘Keeping Children Safe in Education September 202</w:t>
      </w:r>
      <w:r w:rsidR="004A34DD">
        <w:rPr>
          <w:rFonts w:ascii="Arial" w:hAnsi="Arial" w:cs="Arial"/>
        </w:rPr>
        <w:t>3</w:t>
      </w:r>
      <w:r w:rsidRPr="00FC7EBD">
        <w:rPr>
          <w:rFonts w:ascii="Arial" w:hAnsi="Arial" w:cs="Arial"/>
        </w:rPr>
        <w:t>’.</w:t>
      </w:r>
    </w:p>
    <w:p w14:paraId="66E55970" w14:textId="77777777" w:rsidR="00B2786E" w:rsidRPr="00FC7EBD" w:rsidRDefault="00B2786E" w:rsidP="00B2786E">
      <w:pPr>
        <w:rPr>
          <w:rFonts w:ascii="Arial" w:hAnsi="Arial" w:cs="Arial"/>
        </w:rPr>
      </w:pPr>
    </w:p>
    <w:p w14:paraId="07A4FD73" w14:textId="36426F01" w:rsidR="00B2786E" w:rsidRPr="003A62F9" w:rsidRDefault="00B2786E" w:rsidP="00B2786E">
      <w:pPr>
        <w:rPr>
          <w:rFonts w:ascii="Arial" w:hAnsi="Arial" w:cs="Arial"/>
        </w:rPr>
      </w:pPr>
      <w:r w:rsidRPr="00FC7EBD">
        <w:rPr>
          <w:rFonts w:ascii="Arial" w:hAnsi="Arial" w:cs="Arial"/>
        </w:rPr>
        <w:t>Mr</w:t>
      </w:r>
      <w:r>
        <w:rPr>
          <w:rFonts w:ascii="Arial" w:hAnsi="Arial" w:cs="Arial"/>
        </w:rPr>
        <w:t>s</w:t>
      </w:r>
      <w:r w:rsidRPr="00FC7EBD">
        <w:rPr>
          <w:rFonts w:ascii="Arial" w:hAnsi="Arial" w:cs="Arial"/>
        </w:rPr>
        <w:t xml:space="preserve"> Seymour is the Designated Senior </w:t>
      </w:r>
      <w:r>
        <w:rPr>
          <w:rFonts w:ascii="Arial" w:hAnsi="Arial" w:cs="Arial"/>
        </w:rPr>
        <w:t>Lead</w:t>
      </w:r>
      <w:r w:rsidRPr="00FC7EBD">
        <w:rPr>
          <w:rFonts w:ascii="Arial" w:hAnsi="Arial" w:cs="Arial"/>
        </w:rPr>
        <w:t xml:space="preserve"> for Child Protection, Mrs Manning, M</w:t>
      </w:r>
      <w:r>
        <w:rPr>
          <w:rFonts w:ascii="Arial" w:hAnsi="Arial" w:cs="Arial"/>
        </w:rPr>
        <w:t>i</w:t>
      </w:r>
      <w:r w:rsidRPr="00FC7EBD">
        <w:rPr>
          <w:rFonts w:ascii="Arial" w:hAnsi="Arial" w:cs="Arial"/>
        </w:rPr>
        <w:t>s</w:t>
      </w:r>
      <w:r>
        <w:rPr>
          <w:rFonts w:ascii="Arial" w:hAnsi="Arial" w:cs="Arial"/>
        </w:rPr>
        <w:t>s Dean</w:t>
      </w:r>
      <w:r w:rsidRPr="00FC7EBD">
        <w:rPr>
          <w:rFonts w:ascii="Arial" w:hAnsi="Arial" w:cs="Arial"/>
        </w:rPr>
        <w:t>,</w:t>
      </w:r>
      <w:r>
        <w:rPr>
          <w:rFonts w:ascii="Arial" w:hAnsi="Arial" w:cs="Arial"/>
        </w:rPr>
        <w:t xml:space="preserve"> </w:t>
      </w:r>
      <w:r w:rsidRPr="00FC7EBD">
        <w:rPr>
          <w:rFonts w:ascii="Arial" w:hAnsi="Arial" w:cs="Arial"/>
        </w:rPr>
        <w:t xml:space="preserve">Mr Burt (eSafety) and Mrs Lindsay-Hill are the Deputy Designated Senior </w:t>
      </w:r>
      <w:r>
        <w:rPr>
          <w:rFonts w:ascii="Arial" w:hAnsi="Arial" w:cs="Arial"/>
        </w:rPr>
        <w:t xml:space="preserve">Leads </w:t>
      </w:r>
      <w:r w:rsidRPr="00FC7EBD">
        <w:rPr>
          <w:rFonts w:ascii="Arial" w:hAnsi="Arial" w:cs="Arial"/>
        </w:rPr>
        <w:t>for Child Protection.  They will be happy to discuss any questions or concerns parents/carers may have about Child Protection Policies and Practice.</w:t>
      </w:r>
      <w:r w:rsidR="00D72E51">
        <w:rPr>
          <w:rFonts w:ascii="Arial" w:hAnsi="Arial" w:cs="Arial"/>
        </w:rPr>
        <w:t xml:space="preserve"> </w:t>
      </w:r>
    </w:p>
    <w:p w14:paraId="5F9BDD7F" w14:textId="77777777" w:rsidR="00B2786E" w:rsidRPr="003A62F9" w:rsidRDefault="00B2786E" w:rsidP="00B2786E">
      <w:pPr>
        <w:rPr>
          <w:rFonts w:ascii="Arial" w:hAnsi="Arial" w:cs="Arial"/>
        </w:rPr>
      </w:pPr>
    </w:p>
    <w:p w14:paraId="798D3E3B" w14:textId="77777777" w:rsidR="00B2786E" w:rsidRPr="003A62F9" w:rsidRDefault="00B2786E" w:rsidP="00B2786E">
      <w:pPr>
        <w:rPr>
          <w:rFonts w:ascii="Arial" w:hAnsi="Arial" w:cs="Arial"/>
        </w:rPr>
      </w:pPr>
    </w:p>
    <w:p w14:paraId="2F796A65" w14:textId="77777777" w:rsidR="00B2786E" w:rsidRPr="00044767" w:rsidRDefault="00B2786E" w:rsidP="00044767"/>
    <w:sectPr w:rsidR="00B2786E" w:rsidRPr="00044767" w:rsidSect="00B65790">
      <w:headerReference w:type="default" r:id="rId6"/>
      <w:footerReference w:type="default" r:id="rId7"/>
      <w:headerReference w:type="first" r:id="rId8"/>
      <w:footerReference w:type="first" r:id="rId9"/>
      <w:pgSz w:w="11906" w:h="16838" w:code="9"/>
      <w:pgMar w:top="2722" w:right="680" w:bottom="1588" w:left="680"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7C309" w14:textId="77777777" w:rsidR="00B65790" w:rsidRDefault="00B65790" w:rsidP="00B65790">
      <w:r>
        <w:separator/>
      </w:r>
    </w:p>
  </w:endnote>
  <w:endnote w:type="continuationSeparator" w:id="0">
    <w:p w14:paraId="6510F0C3" w14:textId="77777777" w:rsidR="00B65790" w:rsidRDefault="00B65790" w:rsidP="00B65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85C7D" w14:textId="1BB0DE56" w:rsidR="00B65790" w:rsidRPr="00B65790" w:rsidRDefault="00B65790">
    <w:pPr>
      <w:pStyle w:val="Footer"/>
      <w:rPr>
        <w:sz w:val="2"/>
        <w:szCs w:val="2"/>
      </w:rPr>
    </w:pPr>
    <w:r w:rsidRPr="00B65790">
      <w:rPr>
        <w:noProof/>
        <w:sz w:val="2"/>
        <w:szCs w:val="2"/>
      </w:rPr>
      <w:drawing>
        <wp:anchor distT="0" distB="0" distL="114300" distR="114300" simplePos="0" relativeHeight="251661312" behindDoc="0" locked="0" layoutInCell="1" allowOverlap="1" wp14:anchorId="6B4E4230" wp14:editId="711CC471">
          <wp:simplePos x="0" y="0"/>
          <wp:positionH relativeFrom="margin">
            <wp:posOffset>0</wp:posOffset>
          </wp:positionH>
          <wp:positionV relativeFrom="margin">
            <wp:posOffset>7971155</wp:posOffset>
          </wp:positionV>
          <wp:extent cx="6753600" cy="723600"/>
          <wp:effectExtent l="0" t="0" r="0" b="635"/>
          <wp:wrapSquare wrapText="bothSides"/>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6753600" cy="723600"/>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06DE6" w14:textId="2584D617" w:rsidR="00B65790" w:rsidRPr="00B65790" w:rsidRDefault="00B65790">
    <w:pPr>
      <w:pStyle w:val="Footer"/>
      <w:rPr>
        <w:sz w:val="2"/>
        <w:szCs w:val="2"/>
      </w:rPr>
    </w:pPr>
    <w:r w:rsidRPr="00B65790">
      <w:rPr>
        <w:noProof/>
        <w:sz w:val="2"/>
        <w:szCs w:val="2"/>
      </w:rPr>
      <w:drawing>
        <wp:anchor distT="0" distB="0" distL="114300" distR="114300" simplePos="0" relativeHeight="251659264" behindDoc="0" locked="0" layoutInCell="1" allowOverlap="1" wp14:anchorId="7415F968" wp14:editId="1B4C145A">
          <wp:simplePos x="0" y="0"/>
          <wp:positionH relativeFrom="margin">
            <wp:posOffset>0</wp:posOffset>
          </wp:positionH>
          <wp:positionV relativeFrom="margin">
            <wp:posOffset>7662545</wp:posOffset>
          </wp:positionV>
          <wp:extent cx="6753600" cy="723600"/>
          <wp:effectExtent l="0" t="0" r="0" b="635"/>
          <wp:wrapSquare wrapText="bothSides"/>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6753600" cy="723600"/>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33940" w14:textId="77777777" w:rsidR="00B65790" w:rsidRDefault="00B65790" w:rsidP="00B65790">
      <w:r>
        <w:separator/>
      </w:r>
    </w:p>
  </w:footnote>
  <w:footnote w:type="continuationSeparator" w:id="0">
    <w:p w14:paraId="6DF7F2AC" w14:textId="77777777" w:rsidR="00B65790" w:rsidRDefault="00B65790" w:rsidP="00B65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9BED0" w14:textId="445844C8" w:rsidR="00B65790" w:rsidRDefault="00B65790">
    <w:pPr>
      <w:pStyle w:val="Header"/>
    </w:pPr>
    <w:r w:rsidRPr="00CA6DA0">
      <w:rPr>
        <w:noProof/>
      </w:rPr>
      <w:drawing>
        <wp:inline distT="0" distB="0" distL="0" distR="0" wp14:anchorId="09538AEB" wp14:editId="6505202D">
          <wp:extent cx="1195661" cy="1224000"/>
          <wp:effectExtent l="0" t="0" r="508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cstate="screen">
                    <a:extLst>
                      <a:ext uri="{28A0092B-C50C-407E-A947-70E740481C1C}">
                        <a14:useLocalDpi xmlns:a14="http://schemas.microsoft.com/office/drawing/2010/main"/>
                      </a:ext>
                    </a:extLst>
                  </a:blip>
                  <a:stretch>
                    <a:fillRect/>
                  </a:stretch>
                </pic:blipFill>
                <pic:spPr>
                  <a:xfrm>
                    <a:off x="0" y="0"/>
                    <a:ext cx="1195661" cy="1224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4649"/>
    </w:tblGrid>
    <w:tr w:rsidR="00B65790" w14:paraId="25817963" w14:textId="77777777" w:rsidTr="007F46DD">
      <w:tc>
        <w:tcPr>
          <w:tcW w:w="5807" w:type="dxa"/>
        </w:tcPr>
        <w:p w14:paraId="4C5C71E5" w14:textId="77777777" w:rsidR="00B65790" w:rsidRDefault="00B65790" w:rsidP="00B65790">
          <w:pPr>
            <w:rPr>
              <w:rFonts w:ascii="Poppins" w:hAnsi="Poppins" w:cs="Poppins"/>
              <w:b/>
              <w:bCs/>
              <w:sz w:val="20"/>
              <w:szCs w:val="20"/>
            </w:rPr>
          </w:pPr>
          <w:r w:rsidRPr="00933604">
            <w:rPr>
              <w:rFonts w:ascii="Poppins" w:hAnsi="Poppins" w:cs="Poppins"/>
              <w:b/>
              <w:bCs/>
              <w:noProof/>
              <w:sz w:val="20"/>
              <w:szCs w:val="20"/>
            </w:rPr>
            <w:drawing>
              <wp:inline distT="0" distB="0" distL="0" distR="0" wp14:anchorId="731AA39A" wp14:editId="60034693">
                <wp:extent cx="1512000" cy="1547836"/>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screen">
                          <a:extLst>
                            <a:ext uri="{28A0092B-C50C-407E-A947-70E740481C1C}">
                              <a14:useLocalDpi xmlns:a14="http://schemas.microsoft.com/office/drawing/2010/main"/>
                            </a:ext>
                          </a:extLst>
                        </a:blip>
                        <a:stretch>
                          <a:fillRect/>
                        </a:stretch>
                      </pic:blipFill>
                      <pic:spPr>
                        <a:xfrm>
                          <a:off x="0" y="0"/>
                          <a:ext cx="1512000" cy="1547836"/>
                        </a:xfrm>
                        <a:prstGeom prst="rect">
                          <a:avLst/>
                        </a:prstGeom>
                      </pic:spPr>
                    </pic:pic>
                  </a:graphicData>
                </a:graphic>
              </wp:inline>
            </w:drawing>
          </w:r>
        </w:p>
      </w:tc>
      <w:tc>
        <w:tcPr>
          <w:tcW w:w="4649" w:type="dxa"/>
        </w:tcPr>
        <w:p w14:paraId="118A4825" w14:textId="77777777" w:rsidR="00B65790" w:rsidRPr="00274868" w:rsidRDefault="00B65790" w:rsidP="00B65790">
          <w:pPr>
            <w:spacing w:line="220" w:lineRule="exact"/>
            <w:contextualSpacing/>
            <w:rPr>
              <w:rFonts w:ascii="Poppins" w:hAnsi="Poppins" w:cs="Poppins"/>
              <w:b/>
              <w:bCs/>
              <w:color w:val="161D65"/>
              <w:sz w:val="20"/>
              <w:szCs w:val="20"/>
            </w:rPr>
          </w:pPr>
          <w:r w:rsidRPr="00274868">
            <w:rPr>
              <w:rFonts w:ascii="Poppins" w:hAnsi="Poppins" w:cs="Poppins"/>
              <w:b/>
              <w:bCs/>
              <w:color w:val="161D65"/>
              <w:sz w:val="20"/>
              <w:szCs w:val="20"/>
            </w:rPr>
            <w:t>Commonswood Primary &amp; Nursery School</w:t>
          </w:r>
        </w:p>
        <w:p w14:paraId="00FE60C7" w14:textId="77777777" w:rsidR="00B65790" w:rsidRPr="00274868" w:rsidRDefault="00B65790" w:rsidP="00B65790">
          <w:pPr>
            <w:spacing w:line="220" w:lineRule="exact"/>
            <w:contextualSpacing/>
            <w:rPr>
              <w:rFonts w:ascii="Poppins" w:hAnsi="Poppins" w:cs="Poppins"/>
              <w:color w:val="161D65"/>
              <w:sz w:val="20"/>
              <w:szCs w:val="20"/>
            </w:rPr>
          </w:pPr>
          <w:r w:rsidRPr="00274868">
            <w:rPr>
              <w:rFonts w:ascii="Poppins" w:hAnsi="Poppins" w:cs="Poppins"/>
              <w:color w:val="161D65"/>
              <w:sz w:val="20"/>
              <w:szCs w:val="20"/>
            </w:rPr>
            <w:t>The Commons</w:t>
          </w:r>
        </w:p>
        <w:p w14:paraId="39D361A6" w14:textId="77777777" w:rsidR="00B65790" w:rsidRPr="00274868" w:rsidRDefault="00B65790" w:rsidP="00B65790">
          <w:pPr>
            <w:spacing w:line="220" w:lineRule="exact"/>
            <w:contextualSpacing/>
            <w:rPr>
              <w:rFonts w:ascii="Poppins" w:hAnsi="Poppins" w:cs="Poppins"/>
              <w:color w:val="161D65"/>
              <w:sz w:val="20"/>
              <w:szCs w:val="20"/>
            </w:rPr>
          </w:pPr>
          <w:r w:rsidRPr="00274868">
            <w:rPr>
              <w:rFonts w:ascii="Poppins" w:hAnsi="Poppins" w:cs="Poppins"/>
              <w:color w:val="161D65"/>
              <w:sz w:val="20"/>
              <w:szCs w:val="20"/>
            </w:rPr>
            <w:t>Welwyn Garden City</w:t>
          </w:r>
        </w:p>
        <w:p w14:paraId="7D55EF59" w14:textId="77777777" w:rsidR="00B65790" w:rsidRPr="00274868" w:rsidRDefault="00B65790" w:rsidP="00B65790">
          <w:pPr>
            <w:spacing w:line="220" w:lineRule="exact"/>
            <w:contextualSpacing/>
            <w:rPr>
              <w:rFonts w:ascii="Poppins" w:hAnsi="Poppins" w:cs="Poppins"/>
              <w:color w:val="161D65"/>
              <w:sz w:val="20"/>
              <w:szCs w:val="20"/>
            </w:rPr>
          </w:pPr>
          <w:r w:rsidRPr="00274868">
            <w:rPr>
              <w:rFonts w:ascii="Poppins" w:hAnsi="Poppins" w:cs="Poppins"/>
              <w:color w:val="161D65"/>
              <w:sz w:val="20"/>
              <w:szCs w:val="20"/>
            </w:rPr>
            <w:t>Hertfordshire</w:t>
          </w:r>
        </w:p>
        <w:p w14:paraId="64CC3106" w14:textId="77777777" w:rsidR="00B65790" w:rsidRPr="00274868" w:rsidRDefault="00B65790" w:rsidP="00B65790">
          <w:pPr>
            <w:spacing w:after="100" w:line="220" w:lineRule="exact"/>
            <w:rPr>
              <w:rFonts w:ascii="Poppins" w:hAnsi="Poppins" w:cs="Poppins"/>
              <w:color w:val="161D65"/>
              <w:sz w:val="20"/>
              <w:szCs w:val="20"/>
            </w:rPr>
          </w:pPr>
          <w:r w:rsidRPr="00274868">
            <w:rPr>
              <w:rFonts w:ascii="Poppins" w:hAnsi="Poppins" w:cs="Poppins"/>
              <w:color w:val="161D65"/>
              <w:sz w:val="20"/>
              <w:szCs w:val="20"/>
            </w:rPr>
            <w:t>AL7 4RU</w:t>
          </w:r>
        </w:p>
        <w:p w14:paraId="0881B196" w14:textId="77777777" w:rsidR="00B65790" w:rsidRPr="00274868" w:rsidRDefault="00B65790" w:rsidP="00B65790">
          <w:pPr>
            <w:spacing w:line="220" w:lineRule="exact"/>
            <w:rPr>
              <w:rFonts w:ascii="Poppins" w:hAnsi="Poppins" w:cs="Poppins"/>
              <w:color w:val="161D65"/>
              <w:sz w:val="20"/>
              <w:szCs w:val="20"/>
            </w:rPr>
          </w:pPr>
          <w:r w:rsidRPr="00274868">
            <w:rPr>
              <w:rFonts w:ascii="Poppins" w:hAnsi="Poppins" w:cs="Poppins"/>
              <w:color w:val="161D65"/>
              <w:sz w:val="20"/>
              <w:szCs w:val="20"/>
            </w:rPr>
            <w:t>admin@commonswood.herts.sch.uk</w:t>
          </w:r>
        </w:p>
        <w:p w14:paraId="72868B60" w14:textId="77777777" w:rsidR="00B65790" w:rsidRPr="00274868" w:rsidRDefault="00B65790" w:rsidP="00B65790">
          <w:pPr>
            <w:spacing w:after="60" w:line="220" w:lineRule="exact"/>
            <w:rPr>
              <w:rFonts w:ascii="Poppins" w:hAnsi="Poppins" w:cs="Poppins"/>
              <w:color w:val="161D65"/>
              <w:sz w:val="20"/>
              <w:szCs w:val="20"/>
            </w:rPr>
          </w:pPr>
          <w:r w:rsidRPr="00274868">
            <w:rPr>
              <w:rFonts w:ascii="Poppins" w:hAnsi="Poppins" w:cs="Poppins"/>
              <w:color w:val="161D65"/>
              <w:sz w:val="20"/>
              <w:szCs w:val="20"/>
            </w:rPr>
            <w:t>01707 880420</w:t>
          </w:r>
        </w:p>
        <w:p w14:paraId="2E9DD172" w14:textId="77777777" w:rsidR="00B65790" w:rsidRPr="00274868" w:rsidRDefault="00B65790" w:rsidP="00B65790">
          <w:pPr>
            <w:spacing w:after="100" w:line="220" w:lineRule="exact"/>
            <w:rPr>
              <w:rFonts w:ascii="Poppins" w:hAnsi="Poppins" w:cs="Poppins"/>
              <w:color w:val="161D65"/>
              <w:sz w:val="20"/>
              <w:szCs w:val="20"/>
            </w:rPr>
          </w:pPr>
          <w:r w:rsidRPr="00274868">
            <w:rPr>
              <w:rFonts w:ascii="Poppins" w:hAnsi="Poppins" w:cs="Poppins"/>
              <w:color w:val="161D65"/>
              <w:sz w:val="20"/>
              <w:szCs w:val="20"/>
            </w:rPr>
            <w:t>www.commonswood.herts.sch.uk</w:t>
          </w:r>
        </w:p>
        <w:p w14:paraId="7778C7B8" w14:textId="77777777" w:rsidR="00B65790" w:rsidRDefault="00B65790" w:rsidP="00B65790">
          <w:pPr>
            <w:spacing w:line="220" w:lineRule="exact"/>
            <w:rPr>
              <w:rFonts w:ascii="Poppins" w:hAnsi="Poppins" w:cs="Poppins"/>
              <w:color w:val="161D65"/>
              <w:sz w:val="20"/>
              <w:szCs w:val="20"/>
            </w:rPr>
          </w:pPr>
          <w:r w:rsidRPr="00274868">
            <w:rPr>
              <w:rFonts w:ascii="Poppins" w:hAnsi="Poppins" w:cs="Poppins"/>
              <w:color w:val="161D65"/>
              <w:sz w:val="20"/>
              <w:szCs w:val="20"/>
            </w:rPr>
            <w:t>Headteacher: Mrs G Seymour</w:t>
          </w:r>
        </w:p>
        <w:p w14:paraId="6F92DEB8" w14:textId="77777777" w:rsidR="00B65790" w:rsidRDefault="00B65790" w:rsidP="00B65790">
          <w:pPr>
            <w:spacing w:line="220" w:lineRule="exact"/>
            <w:rPr>
              <w:rFonts w:ascii="Poppins" w:hAnsi="Poppins" w:cs="Poppins"/>
              <w:b/>
              <w:bCs/>
              <w:color w:val="161D65"/>
              <w:sz w:val="20"/>
              <w:szCs w:val="20"/>
            </w:rPr>
          </w:pPr>
        </w:p>
        <w:p w14:paraId="707722DD" w14:textId="77777777" w:rsidR="00B65790" w:rsidRPr="00274868" w:rsidRDefault="00B65790" w:rsidP="00B65790">
          <w:pPr>
            <w:spacing w:line="220" w:lineRule="exact"/>
            <w:rPr>
              <w:rFonts w:ascii="Poppins" w:hAnsi="Poppins" w:cs="Poppins"/>
              <w:b/>
              <w:bCs/>
              <w:color w:val="161D65"/>
              <w:sz w:val="20"/>
              <w:szCs w:val="20"/>
            </w:rPr>
          </w:pPr>
        </w:p>
      </w:tc>
    </w:tr>
  </w:tbl>
  <w:p w14:paraId="4448AA76" w14:textId="77777777" w:rsidR="00B65790" w:rsidRPr="00B65790" w:rsidRDefault="00B65790">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790"/>
    <w:rsid w:val="00044767"/>
    <w:rsid w:val="004270AB"/>
    <w:rsid w:val="004A34DD"/>
    <w:rsid w:val="005F7FC6"/>
    <w:rsid w:val="006707D5"/>
    <w:rsid w:val="006F23A7"/>
    <w:rsid w:val="00AE696A"/>
    <w:rsid w:val="00B2786E"/>
    <w:rsid w:val="00B65790"/>
    <w:rsid w:val="00D72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16578D"/>
  <w15:chartTrackingRefBased/>
  <w15:docId w15:val="{EB8E430A-C398-4C81-95FE-2C30A869F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86E"/>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790"/>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B65790"/>
  </w:style>
  <w:style w:type="paragraph" w:styleId="Footer">
    <w:name w:val="footer"/>
    <w:basedOn w:val="Normal"/>
    <w:link w:val="FooterChar"/>
    <w:uiPriority w:val="99"/>
    <w:unhideWhenUsed/>
    <w:rsid w:val="00B65790"/>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B65790"/>
  </w:style>
  <w:style w:type="table" w:styleId="TableGrid">
    <w:name w:val="Table Grid"/>
    <w:basedOn w:val="TableNormal"/>
    <w:uiPriority w:val="39"/>
    <w:rsid w:val="00B65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Burt</dc:creator>
  <cp:keywords/>
  <dc:description/>
  <cp:lastModifiedBy>Gillian Seymour</cp:lastModifiedBy>
  <cp:revision>6</cp:revision>
  <cp:lastPrinted>2023-08-31T08:34:00Z</cp:lastPrinted>
  <dcterms:created xsi:type="dcterms:W3CDTF">2022-11-24T15:31:00Z</dcterms:created>
  <dcterms:modified xsi:type="dcterms:W3CDTF">2024-07-04T09:42:00Z</dcterms:modified>
</cp:coreProperties>
</file>