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E35AF" w14:textId="7E48751B" w:rsidR="00917BE5" w:rsidRDefault="00917BE5" w:rsidP="00917BE5">
      <w:pPr>
        <w:jc w:val="center"/>
      </w:pPr>
      <w:r>
        <w:rPr>
          <w:noProof/>
        </w:rPr>
        <w:drawing>
          <wp:inline distT="0" distB="0" distL="0" distR="0" wp14:anchorId="3CC1764F" wp14:editId="756C38FF">
            <wp:extent cx="819150" cy="839092"/>
            <wp:effectExtent l="0" t="0" r="0" b="0"/>
            <wp:docPr id="1480037282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037282" name="Picture 1" descr="A logo with a tree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400" cy="84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2FF06" w14:textId="5052B01D" w:rsidR="00917BE5" w:rsidRPr="00A57986" w:rsidRDefault="00917BE5" w:rsidP="00917BE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57986">
        <w:rPr>
          <w:rFonts w:ascii="Calibri" w:hAnsi="Calibri" w:cs="Calibri"/>
          <w:b/>
          <w:bCs/>
          <w:sz w:val="28"/>
          <w:szCs w:val="28"/>
        </w:rPr>
        <w:t>Class Teacher Person Specification</w:t>
      </w:r>
    </w:p>
    <w:tbl>
      <w:tblPr>
        <w:tblStyle w:val="TableGrid"/>
        <w:tblW w:w="11341" w:type="dxa"/>
        <w:tblInd w:w="-431" w:type="dxa"/>
        <w:tblLook w:val="04A0" w:firstRow="1" w:lastRow="0" w:firstColumn="1" w:lastColumn="0" w:noHBand="0" w:noVBand="1"/>
      </w:tblPr>
      <w:tblGrid>
        <w:gridCol w:w="1560"/>
        <w:gridCol w:w="5954"/>
        <w:gridCol w:w="3827"/>
      </w:tblGrid>
      <w:tr w:rsidR="00917BE5" w14:paraId="6EDE8B58" w14:textId="77777777" w:rsidTr="00A57986">
        <w:tc>
          <w:tcPr>
            <w:tcW w:w="1560" w:type="dxa"/>
          </w:tcPr>
          <w:p w14:paraId="38DD2D2D" w14:textId="77777777" w:rsidR="00917BE5" w:rsidRDefault="00917BE5" w:rsidP="00917BE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14:paraId="181ADA09" w14:textId="6B259508" w:rsidR="00917BE5" w:rsidRPr="00A57986" w:rsidRDefault="00917BE5" w:rsidP="00917BE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57986">
              <w:rPr>
                <w:rFonts w:ascii="Calibri" w:hAnsi="Calibri" w:cs="Calibri"/>
                <w:b/>
                <w:bCs/>
              </w:rPr>
              <w:t>Essential</w:t>
            </w:r>
          </w:p>
        </w:tc>
        <w:tc>
          <w:tcPr>
            <w:tcW w:w="3827" w:type="dxa"/>
          </w:tcPr>
          <w:p w14:paraId="592B5812" w14:textId="0F696F28" w:rsidR="00917BE5" w:rsidRPr="00A57986" w:rsidRDefault="00917BE5" w:rsidP="00917BE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57986">
              <w:rPr>
                <w:rFonts w:ascii="Calibri" w:hAnsi="Calibri" w:cs="Calibri"/>
                <w:b/>
                <w:bCs/>
              </w:rPr>
              <w:t>Desirable</w:t>
            </w:r>
          </w:p>
        </w:tc>
      </w:tr>
      <w:tr w:rsidR="00917BE5" w:rsidRPr="00A57986" w14:paraId="56961018" w14:textId="77777777" w:rsidTr="00A57986">
        <w:tc>
          <w:tcPr>
            <w:tcW w:w="1560" w:type="dxa"/>
          </w:tcPr>
          <w:p w14:paraId="6A94A2E1" w14:textId="3DFA3C04" w:rsidR="00917BE5" w:rsidRPr="00A57986" w:rsidRDefault="00917BE5" w:rsidP="00917BE5">
            <w:p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Qualifications</w:t>
            </w:r>
          </w:p>
        </w:tc>
        <w:tc>
          <w:tcPr>
            <w:tcW w:w="5954" w:type="dxa"/>
          </w:tcPr>
          <w:p w14:paraId="633991F0" w14:textId="7C68522B" w:rsidR="00917BE5" w:rsidRPr="00A57986" w:rsidRDefault="00917BE5" w:rsidP="00917BE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Qualified Teacher Status</w:t>
            </w:r>
          </w:p>
        </w:tc>
        <w:tc>
          <w:tcPr>
            <w:tcW w:w="3827" w:type="dxa"/>
          </w:tcPr>
          <w:p w14:paraId="32A09C39" w14:textId="155F8CB9" w:rsidR="00917BE5" w:rsidRPr="00A57986" w:rsidRDefault="00917BE5" w:rsidP="00917BE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Further studies relevant</w:t>
            </w:r>
          </w:p>
        </w:tc>
      </w:tr>
      <w:tr w:rsidR="00917BE5" w:rsidRPr="00A57986" w14:paraId="013B18C9" w14:textId="77777777" w:rsidTr="00A57986">
        <w:tc>
          <w:tcPr>
            <w:tcW w:w="1560" w:type="dxa"/>
          </w:tcPr>
          <w:p w14:paraId="55F45D4E" w14:textId="680B8B27" w:rsidR="00917BE5" w:rsidRPr="00A57986" w:rsidRDefault="00917BE5" w:rsidP="00917BE5">
            <w:p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Experience</w:t>
            </w:r>
          </w:p>
        </w:tc>
        <w:tc>
          <w:tcPr>
            <w:tcW w:w="5954" w:type="dxa"/>
          </w:tcPr>
          <w:p w14:paraId="1A9AA27D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Primary Teaching experience.</w:t>
            </w:r>
          </w:p>
          <w:p w14:paraId="453CABDF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Proven ability as a successful classroom practitioner.</w:t>
            </w:r>
          </w:p>
          <w:p w14:paraId="555B0ECB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Experience of operating SEN Code of Practice. </w:t>
            </w:r>
          </w:p>
          <w:p w14:paraId="223C9AB9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Experience of teaching children for whom English is not their first language. </w:t>
            </w:r>
          </w:p>
          <w:p w14:paraId="204069E1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Experience of effective assessment, marking and record keeping, eg SATS, formative assessment, ‘Assessment for Learning’ strategies. </w:t>
            </w:r>
          </w:p>
          <w:p w14:paraId="7E9C6457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Experience of working with a wide range of abilities.</w:t>
            </w:r>
          </w:p>
          <w:p w14:paraId="45DB0BBC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Proven ability to ensure good discipline and behaviour, showing a commitment to equality of opportunity. </w:t>
            </w:r>
          </w:p>
          <w:p w14:paraId="6383807D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Proven ability of being able to promote and contribute towards a school’s vision, culture and ethos. </w:t>
            </w:r>
          </w:p>
          <w:p w14:paraId="1AAC6B74" w14:textId="34483E6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Proven ability of being able to promote and contribute towards a school’s vision, culture and ethos.</w:t>
            </w:r>
          </w:p>
        </w:tc>
        <w:tc>
          <w:tcPr>
            <w:tcW w:w="3827" w:type="dxa"/>
          </w:tcPr>
          <w:p w14:paraId="758765AD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Experience in more than one primary school.  </w:t>
            </w:r>
          </w:p>
          <w:p w14:paraId="57D5A3BE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Experience of teaching in more than one Key Stage. </w:t>
            </w:r>
          </w:p>
          <w:p w14:paraId="3300418B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Specialist interest and/or knowledge in at least one core or foundation subject.</w:t>
            </w:r>
          </w:p>
          <w:p w14:paraId="48530706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Experience of leading and developing a subject area.</w:t>
            </w:r>
          </w:p>
          <w:p w14:paraId="629317A0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Experience of planning and implementing a relevant, creative curriculum.</w:t>
            </w:r>
          </w:p>
          <w:p w14:paraId="63A30D1E" w14:textId="6BDE9B5D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Experience of delivery quality CPD to colleagues</w:t>
            </w:r>
            <w:r w:rsidR="00A57986" w:rsidRPr="00A5798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917BE5" w:rsidRPr="00A57986" w14:paraId="2497B5E6" w14:textId="77777777" w:rsidTr="00A57986">
        <w:tc>
          <w:tcPr>
            <w:tcW w:w="1560" w:type="dxa"/>
          </w:tcPr>
          <w:p w14:paraId="5332852D" w14:textId="1960107A" w:rsidR="00917BE5" w:rsidRPr="00A57986" w:rsidRDefault="00A57986" w:rsidP="00917BE5">
            <w:p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Personal and professional qualities</w:t>
            </w:r>
          </w:p>
        </w:tc>
        <w:tc>
          <w:tcPr>
            <w:tcW w:w="5954" w:type="dxa"/>
          </w:tcPr>
          <w:p w14:paraId="41ED86DF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Excellent classroom practitioner, showing commitment to both academic and pastoral welfare of all pupils.</w:t>
            </w:r>
          </w:p>
          <w:p w14:paraId="6E3E2090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Possess a thorough knowledge of the features of good and outstanding lessons.</w:t>
            </w:r>
          </w:p>
          <w:p w14:paraId="449E8EC7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Excellent IT capability. </w:t>
            </w:r>
          </w:p>
          <w:p w14:paraId="4981839B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A willingness to play a full and active part in the life of the school, including clubs and school functions.</w:t>
            </w:r>
          </w:p>
          <w:p w14:paraId="6EE4663F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Ability to provide exciting learning experiences which respond to and challenge the needs of the individual learner, enabling them to develop and progress effectively.</w:t>
            </w:r>
          </w:p>
          <w:p w14:paraId="440ACC72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Have high expectations of achievement and behaviour. </w:t>
            </w:r>
            <w:r w:rsidRPr="00A57986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Pr="00A57986">
              <w:rPr>
                <w:rFonts w:ascii="Calibri" w:hAnsi="Calibri" w:cs="Calibri"/>
                <w:sz w:val="20"/>
                <w:szCs w:val="20"/>
              </w:rPr>
              <w:t xml:space="preserve"> Ability to plan and work as an effective member of a team.</w:t>
            </w:r>
          </w:p>
          <w:p w14:paraId="56031BDA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Proven ability to support the needs </w:t>
            </w:r>
            <w:proofErr w:type="gramStart"/>
            <w:r w:rsidRPr="00A57986">
              <w:rPr>
                <w:rFonts w:ascii="Calibri" w:hAnsi="Calibri" w:cs="Calibri"/>
                <w:sz w:val="20"/>
                <w:szCs w:val="20"/>
              </w:rPr>
              <w:t>of, and</w:t>
            </w:r>
            <w:proofErr w:type="gramEnd"/>
            <w:r w:rsidRPr="00A57986">
              <w:rPr>
                <w:rFonts w:ascii="Calibri" w:hAnsi="Calibri" w:cs="Calibri"/>
                <w:sz w:val="20"/>
                <w:szCs w:val="20"/>
              </w:rPr>
              <w:t xml:space="preserve"> work effectively alongside parents and the wider community. </w:t>
            </w:r>
          </w:p>
          <w:p w14:paraId="16AF6B0F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An understanding of the statutory requirements of legislation concerning Equal Opportunities, Health &amp; Safety, SEND and Safeguarding Children.</w:t>
            </w:r>
          </w:p>
          <w:p w14:paraId="14BC66E9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Proven ability to use initiative, being innovative and creative.</w:t>
            </w:r>
          </w:p>
          <w:p w14:paraId="43F4CED7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Willingness to accompany children on offsite visits and /or residential experiences. </w:t>
            </w:r>
          </w:p>
          <w:p w14:paraId="62EB59ED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Excellent punctuality and attendance. </w:t>
            </w:r>
          </w:p>
          <w:p w14:paraId="542BE4FE" w14:textId="594245AF" w:rsidR="00917BE5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Possesses a warm and caring personality, with a sense of humour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57986">
              <w:rPr>
                <w:rFonts w:ascii="Calibri" w:hAnsi="Calibri" w:cs="Calibri"/>
                <w:sz w:val="20"/>
                <w:szCs w:val="20"/>
              </w:rPr>
              <w:t>which allows a reflective and flexible approach throughout.</w:t>
            </w:r>
          </w:p>
        </w:tc>
        <w:tc>
          <w:tcPr>
            <w:tcW w:w="3827" w:type="dxa"/>
          </w:tcPr>
          <w:p w14:paraId="6C9E5B07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A range of interests beyond school.</w:t>
            </w:r>
          </w:p>
          <w:p w14:paraId="5984C15B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Eagerness to develop professionally. </w:t>
            </w:r>
          </w:p>
          <w:p w14:paraId="7DFF7546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Ability to work effectively under pressure. </w:t>
            </w:r>
          </w:p>
          <w:p w14:paraId="32FCBAD1" w14:textId="40EA61B4" w:rsidR="00917BE5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A positive, sensitive approach to others.</w:t>
            </w:r>
          </w:p>
        </w:tc>
      </w:tr>
      <w:tr w:rsidR="00917BE5" w:rsidRPr="00A57986" w14:paraId="5017C1F8" w14:textId="77777777" w:rsidTr="00A57986">
        <w:tc>
          <w:tcPr>
            <w:tcW w:w="1560" w:type="dxa"/>
          </w:tcPr>
          <w:p w14:paraId="6B2A0774" w14:textId="5F363758" w:rsidR="00917BE5" w:rsidRPr="00A57986" w:rsidRDefault="00A57986" w:rsidP="00917B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Professional Development</w:t>
            </w:r>
          </w:p>
        </w:tc>
        <w:tc>
          <w:tcPr>
            <w:tcW w:w="5954" w:type="dxa"/>
          </w:tcPr>
          <w:p w14:paraId="00C36976" w14:textId="29970FB1" w:rsidR="00A57986" w:rsidRPr="00A57986" w:rsidRDefault="00A57986" w:rsidP="00A5798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Evidence of taking responsibility for their own professional development to benefit the school, children and their own CPD.</w:t>
            </w:r>
          </w:p>
          <w:p w14:paraId="466CD13F" w14:textId="2C8981D1" w:rsidR="00917BE5" w:rsidRPr="00A57986" w:rsidRDefault="00A57986" w:rsidP="00A5798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Knowledge of current issues in Primary Education.</w:t>
            </w:r>
          </w:p>
        </w:tc>
        <w:tc>
          <w:tcPr>
            <w:tcW w:w="3827" w:type="dxa"/>
          </w:tcPr>
          <w:p w14:paraId="57A42B23" w14:textId="77777777" w:rsidR="00917BE5" w:rsidRPr="00A57986" w:rsidRDefault="00917BE5" w:rsidP="00917BE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E5" w:rsidRPr="00A57986" w14:paraId="30A03BEB" w14:textId="77777777" w:rsidTr="00A57986">
        <w:tc>
          <w:tcPr>
            <w:tcW w:w="1560" w:type="dxa"/>
          </w:tcPr>
          <w:p w14:paraId="3A792248" w14:textId="314702F4" w:rsidR="00917BE5" w:rsidRPr="00A57986" w:rsidRDefault="00A57986" w:rsidP="00917B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Professional Values</w:t>
            </w:r>
          </w:p>
        </w:tc>
        <w:tc>
          <w:tcPr>
            <w:tcW w:w="5954" w:type="dxa"/>
          </w:tcPr>
          <w:p w14:paraId="001B29E5" w14:textId="77777777" w:rsidR="00A57986" w:rsidRDefault="00A57986" w:rsidP="00A5798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Commitment to raising standards.</w:t>
            </w:r>
          </w:p>
          <w:p w14:paraId="24240683" w14:textId="77777777" w:rsidR="00A57986" w:rsidRDefault="00A57986" w:rsidP="00A5798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Commitment to helping pupils develop a growth mindset and become life-long learners.</w:t>
            </w:r>
          </w:p>
          <w:p w14:paraId="0E385C2A" w14:textId="77777777" w:rsidR="00A57986" w:rsidRDefault="00A57986" w:rsidP="00A5798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Commitment to and understanding of Inclusive Education. </w:t>
            </w:r>
          </w:p>
          <w:p w14:paraId="5425002B" w14:textId="2F7642DF" w:rsidR="00917BE5" w:rsidRPr="00A57986" w:rsidRDefault="00A57986" w:rsidP="00A5798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Believe in the value of outside learning. </w:t>
            </w:r>
            <w:r w:rsidRPr="00A57986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Pr="00A57986">
              <w:rPr>
                <w:rFonts w:ascii="Calibri" w:hAnsi="Calibri" w:cs="Calibri"/>
                <w:sz w:val="20"/>
                <w:szCs w:val="20"/>
              </w:rPr>
              <w:t xml:space="preserve"> Energy, enthusiasm and a love of school life!</w:t>
            </w:r>
          </w:p>
        </w:tc>
        <w:tc>
          <w:tcPr>
            <w:tcW w:w="3827" w:type="dxa"/>
          </w:tcPr>
          <w:p w14:paraId="2A844D8F" w14:textId="77777777" w:rsidR="00917BE5" w:rsidRPr="00A57986" w:rsidRDefault="00917BE5" w:rsidP="00917BE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AB98D83" w14:textId="77777777" w:rsidR="00917BE5" w:rsidRPr="00A57986" w:rsidRDefault="00917BE5" w:rsidP="00917BE5">
      <w:pPr>
        <w:jc w:val="center"/>
        <w:rPr>
          <w:rFonts w:ascii="Calibri" w:hAnsi="Calibri" w:cs="Calibri"/>
          <w:sz w:val="20"/>
          <w:szCs w:val="20"/>
        </w:rPr>
      </w:pPr>
    </w:p>
    <w:sectPr w:rsidR="00917BE5" w:rsidRPr="00A57986" w:rsidSect="00917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E5D23"/>
    <w:multiLevelType w:val="hybridMultilevel"/>
    <w:tmpl w:val="7C4CFB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50E16"/>
    <w:multiLevelType w:val="hybridMultilevel"/>
    <w:tmpl w:val="0D027C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B136A"/>
    <w:multiLevelType w:val="hybridMultilevel"/>
    <w:tmpl w:val="F4B0C5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C5D44"/>
    <w:multiLevelType w:val="hybridMultilevel"/>
    <w:tmpl w:val="36D04E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55D6A"/>
    <w:multiLevelType w:val="hybridMultilevel"/>
    <w:tmpl w:val="C464C2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791803">
    <w:abstractNumId w:val="4"/>
  </w:num>
  <w:num w:numId="2" w16cid:durableId="1823883343">
    <w:abstractNumId w:val="3"/>
  </w:num>
  <w:num w:numId="3" w16cid:durableId="1592935895">
    <w:abstractNumId w:val="0"/>
  </w:num>
  <w:num w:numId="4" w16cid:durableId="608662407">
    <w:abstractNumId w:val="2"/>
  </w:num>
  <w:num w:numId="5" w16cid:durableId="444278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E5"/>
    <w:rsid w:val="007B52A1"/>
    <w:rsid w:val="00917BE5"/>
    <w:rsid w:val="00A57986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12D4D"/>
  <w15:chartTrackingRefBased/>
  <w15:docId w15:val="{F180E0E3-C40E-481E-BF57-76882ED9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B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B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B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B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B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B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B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B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B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B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B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B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B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B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B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B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Admin</dc:creator>
  <cp:keywords/>
  <dc:description/>
  <cp:lastModifiedBy>Mrs Seymour</cp:lastModifiedBy>
  <cp:revision>2</cp:revision>
  <cp:lastPrinted>2024-04-24T14:16:00Z</cp:lastPrinted>
  <dcterms:created xsi:type="dcterms:W3CDTF">2024-08-07T17:52:00Z</dcterms:created>
  <dcterms:modified xsi:type="dcterms:W3CDTF">2024-08-07T17:52:00Z</dcterms:modified>
</cp:coreProperties>
</file>