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01" w:rsidRDefault="004F0C01">
      <w:r>
        <w:rPr>
          <w:noProof/>
          <w:lang w:eastAsia="en-GB"/>
        </w:rPr>
        <w:drawing>
          <wp:anchor distT="0" distB="0" distL="47625" distR="47625" simplePos="0" relativeHeight="251659264" behindDoc="1" locked="0" layoutInCell="1" allowOverlap="1" wp14:anchorId="08A0C602" wp14:editId="1AD9019C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1078230" cy="1136015"/>
            <wp:effectExtent l="0" t="0" r="7620" b="6985"/>
            <wp:wrapTight wrapText="bothSides">
              <wp:wrapPolygon edited="0">
                <wp:start x="6869" y="0"/>
                <wp:lineTo x="4198" y="1087"/>
                <wp:lineTo x="0" y="4709"/>
                <wp:lineTo x="0" y="6158"/>
                <wp:lineTo x="1145" y="11953"/>
                <wp:lineTo x="3435" y="17748"/>
                <wp:lineTo x="3435" y="19197"/>
                <wp:lineTo x="5724" y="21008"/>
                <wp:lineTo x="7633" y="21371"/>
                <wp:lineTo x="12975" y="21371"/>
                <wp:lineTo x="16792" y="20646"/>
                <wp:lineTo x="17555" y="18835"/>
                <wp:lineTo x="16410" y="17748"/>
                <wp:lineTo x="20226" y="12677"/>
                <wp:lineTo x="21371" y="6158"/>
                <wp:lineTo x="21371" y="4709"/>
                <wp:lineTo x="16410" y="1087"/>
                <wp:lineTo x="13357" y="0"/>
                <wp:lineTo x="6869" y="0"/>
              </wp:wrapPolygon>
            </wp:wrapTight>
            <wp:docPr id="1" name="Picture 1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01" w:rsidRPr="004F0C01" w:rsidRDefault="004F0C01" w:rsidP="004F0C01"/>
    <w:p w:rsidR="004F0C01" w:rsidRPr="004F0C01" w:rsidRDefault="004F0C01" w:rsidP="004F0C01"/>
    <w:p w:rsidR="004F0C01" w:rsidRPr="004F0C01" w:rsidRDefault="004F0C01" w:rsidP="004F0C01"/>
    <w:p w:rsidR="004F0C01" w:rsidRPr="004F0C01" w:rsidRDefault="004F0C01" w:rsidP="004F0C01"/>
    <w:p w:rsidR="004F0C01" w:rsidRDefault="004F0C01" w:rsidP="004F0C01"/>
    <w:p w:rsidR="009F6053" w:rsidRDefault="004F0C01" w:rsidP="004F0C01">
      <w:pPr>
        <w:jc w:val="center"/>
        <w:rPr>
          <w:b/>
          <w:sz w:val="24"/>
          <w:szCs w:val="24"/>
        </w:rPr>
      </w:pPr>
      <w:r>
        <w:rPr>
          <w:b/>
        </w:rPr>
        <w:t xml:space="preserve">Class Teacher Job </w:t>
      </w:r>
      <w:r w:rsidRPr="004F0C01">
        <w:rPr>
          <w:b/>
          <w:sz w:val="24"/>
          <w:szCs w:val="24"/>
        </w:rPr>
        <w:t>Description</w:t>
      </w:r>
    </w:p>
    <w:p w:rsidR="004F0C01" w:rsidRDefault="004F0C01" w:rsidP="004F0C01">
      <w:pPr>
        <w:jc w:val="center"/>
        <w:rPr>
          <w:b/>
          <w:sz w:val="24"/>
          <w:szCs w:val="24"/>
        </w:rPr>
      </w:pPr>
    </w:p>
    <w:p w:rsidR="004F0C01" w:rsidRDefault="004F0C01" w:rsidP="004F0C01">
      <w:pPr>
        <w:rPr>
          <w:b/>
        </w:rPr>
      </w:pPr>
      <w:r>
        <w:rPr>
          <w:b/>
        </w:rPr>
        <w:t xml:space="preserve">Title:  </w:t>
      </w:r>
      <w:r w:rsidRPr="004F0C01">
        <w:t>Class Teacher</w:t>
      </w:r>
    </w:p>
    <w:p w:rsidR="004F0C01" w:rsidRDefault="004F0C01" w:rsidP="004F0C01">
      <w:pPr>
        <w:rPr>
          <w:b/>
        </w:rPr>
      </w:pPr>
      <w:r>
        <w:rPr>
          <w:b/>
        </w:rPr>
        <w:t xml:space="preserve">Salary: </w:t>
      </w:r>
      <w:r w:rsidRPr="004F0C01">
        <w:t>MPS</w:t>
      </w:r>
      <w:r w:rsidR="00D11A83">
        <w:t xml:space="preserve"> / UPS 1</w:t>
      </w:r>
      <w:r w:rsidRPr="004F0C01">
        <w:t xml:space="preserve"> + Fringe</w:t>
      </w:r>
    </w:p>
    <w:p w:rsidR="004F0C01" w:rsidRDefault="004F0C01" w:rsidP="004F0C01">
      <w:pPr>
        <w:rPr>
          <w:b/>
        </w:rPr>
      </w:pPr>
      <w:r>
        <w:rPr>
          <w:b/>
        </w:rPr>
        <w:t xml:space="preserve">Contract Type: </w:t>
      </w:r>
      <w:r w:rsidRPr="004F0C01">
        <w:t>Permanent</w:t>
      </w:r>
    </w:p>
    <w:p w:rsidR="004F0C01" w:rsidRDefault="004F0C01" w:rsidP="004F0C01">
      <w:pPr>
        <w:rPr>
          <w:b/>
        </w:rPr>
      </w:pPr>
      <w:r>
        <w:rPr>
          <w:b/>
        </w:rPr>
        <w:t xml:space="preserve">Reporting to: </w:t>
      </w:r>
      <w:r w:rsidRPr="004F0C01">
        <w:t>Phase Leader/</w:t>
      </w:r>
      <w:r w:rsidR="00D11A83">
        <w:t>Assistant Head/</w:t>
      </w:r>
      <w:r w:rsidRPr="004F0C01">
        <w:t>Head Teacher</w:t>
      </w:r>
    </w:p>
    <w:p w:rsidR="004F0C01" w:rsidRDefault="004F0C01" w:rsidP="004F0C01">
      <w:pPr>
        <w:rPr>
          <w:b/>
        </w:rPr>
      </w:pPr>
      <w:r>
        <w:rPr>
          <w:b/>
        </w:rPr>
        <w:t>Purpose of job:</w:t>
      </w:r>
    </w:p>
    <w:p w:rsidR="00D20F45" w:rsidRPr="00D20F4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The teacher will:</w:t>
      </w:r>
    </w:p>
    <w:p w:rsidR="00D20F45" w:rsidRPr="00D20F45" w:rsidRDefault="00D20F45" w:rsidP="00D20F45">
      <w:pPr>
        <w:pStyle w:val="Text"/>
        <w:numPr>
          <w:ilvl w:val="0"/>
          <w:numId w:val="1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Fulfil the professional responsibilities of a teacher, as set out in the School Teachers’ Pay and Conditions Document</w:t>
      </w:r>
    </w:p>
    <w:p w:rsidR="00A959F5" w:rsidRPr="00A959F5" w:rsidRDefault="00D20F45" w:rsidP="00A959F5">
      <w:pPr>
        <w:pStyle w:val="Text"/>
        <w:numPr>
          <w:ilvl w:val="0"/>
          <w:numId w:val="1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Meet the expectations set out in the Teachers’ Standards</w:t>
      </w:r>
    </w:p>
    <w:p w:rsidR="00A959F5" w:rsidRDefault="00A959F5" w:rsidP="00A959F5">
      <w:pPr>
        <w:pStyle w:val="Text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As a</w:t>
      </w:r>
      <w:r w:rsidRPr="00A959F5">
        <w:rPr>
          <w:rFonts w:ascii="Calibri" w:hAnsi="Calibri" w:cs="Calibri"/>
          <w:sz w:val="22"/>
          <w:szCs w:val="22"/>
          <w:lang w:val="en-GB"/>
        </w:rPr>
        <w:t>ll teachers work within the statutory conditions of employment set out in the current School Teachers’</w:t>
      </w:r>
      <w:r>
        <w:rPr>
          <w:rFonts w:ascii="Calibri" w:hAnsi="Calibri" w:cs="Calibri"/>
          <w:sz w:val="22"/>
          <w:szCs w:val="22"/>
          <w:lang w:val="en-GB"/>
        </w:rPr>
        <w:t xml:space="preserve"> Pay and Conditions Document, t</w:t>
      </w:r>
      <w:r w:rsidRPr="00A959F5">
        <w:rPr>
          <w:rFonts w:ascii="Calibri" w:hAnsi="Calibri" w:cs="Calibri"/>
          <w:sz w:val="22"/>
          <w:szCs w:val="22"/>
          <w:lang w:val="en-GB"/>
        </w:rPr>
        <w:t>he duties l</w:t>
      </w:r>
      <w:r>
        <w:rPr>
          <w:rFonts w:ascii="Calibri" w:hAnsi="Calibri" w:cs="Calibri"/>
          <w:sz w:val="22"/>
          <w:szCs w:val="22"/>
          <w:lang w:val="en-GB"/>
        </w:rPr>
        <w:t xml:space="preserve">isted below are not </w:t>
      </w:r>
      <w:r w:rsidRPr="00A959F5">
        <w:rPr>
          <w:rFonts w:ascii="Calibri" w:hAnsi="Calibri" w:cs="Calibri"/>
          <w:sz w:val="22"/>
          <w:szCs w:val="22"/>
          <w:lang w:val="en-GB"/>
        </w:rPr>
        <w:t>an exhaustive list of what is required.</w:t>
      </w:r>
    </w:p>
    <w:p w:rsidR="00D20F4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D20F45" w:rsidRPr="00D20F45" w:rsidRDefault="00D20F45" w:rsidP="00D20F45">
      <w:pPr>
        <w:pStyle w:val="Text"/>
        <w:rPr>
          <w:rFonts w:ascii="Calibri" w:hAnsi="Calibri" w:cs="Calibri"/>
          <w:b/>
          <w:sz w:val="22"/>
          <w:szCs w:val="22"/>
          <w:lang w:val="en-GB"/>
        </w:rPr>
      </w:pPr>
      <w:r w:rsidRPr="00D20F45">
        <w:rPr>
          <w:rFonts w:ascii="Calibri" w:hAnsi="Calibri" w:cs="Calibri"/>
          <w:b/>
          <w:sz w:val="22"/>
          <w:szCs w:val="22"/>
          <w:lang w:val="en-GB"/>
        </w:rPr>
        <w:t>Duties and responsibilities</w:t>
      </w:r>
      <w:r>
        <w:rPr>
          <w:rFonts w:ascii="Calibri" w:hAnsi="Calibri" w:cs="Calibri"/>
          <w:b/>
          <w:sz w:val="22"/>
          <w:szCs w:val="22"/>
          <w:lang w:val="en-GB"/>
        </w:rPr>
        <w:t>:</w:t>
      </w:r>
    </w:p>
    <w:p w:rsidR="00D20F45" w:rsidRPr="00D20F45" w:rsidRDefault="00D20F45" w:rsidP="00D20F45">
      <w:pPr>
        <w:pStyle w:val="Text"/>
        <w:rPr>
          <w:rFonts w:ascii="Calibri" w:hAnsi="Calibri" w:cs="Calibri"/>
          <w:b/>
          <w:sz w:val="22"/>
          <w:szCs w:val="22"/>
          <w:lang w:val="en-GB"/>
        </w:rPr>
      </w:pPr>
      <w:r w:rsidRPr="00D20F45">
        <w:rPr>
          <w:rFonts w:ascii="Calibri" w:hAnsi="Calibri" w:cs="Calibri"/>
          <w:b/>
          <w:sz w:val="22"/>
          <w:szCs w:val="22"/>
          <w:lang w:val="en-GB"/>
        </w:rPr>
        <w:t>Teaching</w:t>
      </w:r>
      <w:r>
        <w:rPr>
          <w:rFonts w:ascii="Calibri" w:hAnsi="Calibri" w:cs="Calibri"/>
          <w:b/>
          <w:sz w:val="22"/>
          <w:szCs w:val="22"/>
          <w:lang w:val="en-GB"/>
        </w:rPr>
        <w:t>:</w:t>
      </w:r>
    </w:p>
    <w:p w:rsidR="00D20F45" w:rsidRPr="00D20F45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Plan and teach well-structured lessons to assigned classes</w:t>
      </w:r>
      <w:r>
        <w:rPr>
          <w:rFonts w:ascii="Calibri" w:hAnsi="Calibri" w:cs="Calibri"/>
          <w:sz w:val="22"/>
          <w:szCs w:val="22"/>
          <w:lang w:val="en-GB"/>
        </w:rPr>
        <w:t>, following the school’s agreed curriculum.</w:t>
      </w:r>
    </w:p>
    <w:p w:rsidR="00D20F45" w:rsidRPr="00D20F45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Assess, monitor, record an</w:t>
      </w:r>
      <w:r>
        <w:rPr>
          <w:rFonts w:ascii="Calibri" w:hAnsi="Calibri" w:cs="Calibri"/>
          <w:sz w:val="22"/>
          <w:szCs w:val="22"/>
          <w:lang w:val="en-GB"/>
        </w:rPr>
        <w:t xml:space="preserve">d report on the </w:t>
      </w:r>
      <w:r w:rsidRPr="00D20F45">
        <w:rPr>
          <w:rFonts w:ascii="Calibri" w:hAnsi="Calibri" w:cs="Calibri"/>
          <w:sz w:val="22"/>
          <w:szCs w:val="22"/>
          <w:lang w:val="en-GB"/>
        </w:rPr>
        <w:t>progress and achievements of assigned pupils, making accurate and productive use of assessment</w:t>
      </w:r>
    </w:p>
    <w:p w:rsidR="00D20F45" w:rsidRPr="00D20F45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Adapt teaching to respond to the strengths and needs of pupils</w:t>
      </w:r>
    </w:p>
    <w:p w:rsidR="00D20F45" w:rsidRPr="00D20F45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Set high expectations which inspire, motivate and challenge pupils</w:t>
      </w:r>
    </w:p>
    <w:p w:rsidR="00D20F45" w:rsidRPr="00D20F45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Promote good progress and outcomes by pupils</w:t>
      </w:r>
    </w:p>
    <w:p w:rsidR="00D20F45" w:rsidRPr="00D20F45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Demonstrate good subject and curriculum knowledge</w:t>
      </w:r>
    </w:p>
    <w:p w:rsidR="00A959F5" w:rsidRDefault="00A959F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0D717E" w:rsidRDefault="000D717E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D20F45" w:rsidRPr="00A959F5" w:rsidRDefault="00D20F45" w:rsidP="00D20F45">
      <w:pPr>
        <w:pStyle w:val="Text"/>
        <w:rPr>
          <w:rFonts w:ascii="Calibri" w:hAnsi="Calibri" w:cs="Calibri"/>
          <w:b/>
          <w:sz w:val="22"/>
          <w:szCs w:val="22"/>
          <w:lang w:val="en-GB"/>
        </w:rPr>
      </w:pPr>
      <w:r w:rsidRPr="00A959F5">
        <w:rPr>
          <w:rFonts w:ascii="Calibri" w:hAnsi="Calibri" w:cs="Calibri"/>
          <w:b/>
          <w:sz w:val="22"/>
          <w:szCs w:val="22"/>
          <w:lang w:val="en-GB"/>
        </w:rPr>
        <w:t>Whole-school organisation, strategy and development</w:t>
      </w:r>
      <w:r w:rsidR="00A959F5">
        <w:rPr>
          <w:rFonts w:ascii="Calibri" w:hAnsi="Calibri" w:cs="Calibri"/>
          <w:b/>
          <w:sz w:val="22"/>
          <w:szCs w:val="22"/>
          <w:lang w:val="en-GB"/>
        </w:rPr>
        <w:t>:</w:t>
      </w:r>
    </w:p>
    <w:p w:rsidR="00D20F45" w:rsidRPr="00D20F45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Contribute to the development, implementation and evaluation of the school’s policies, practices and procedures, so as to support the school’s values and vision</w:t>
      </w:r>
    </w:p>
    <w:p w:rsidR="00D20F45" w:rsidRPr="00D20F45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Make a positive contribution to the wider life and ethos of the school</w:t>
      </w:r>
    </w:p>
    <w:p w:rsidR="00D20F45" w:rsidRPr="00D20F45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Work with others on curriculum and pupil development to secure co-ordinated outcomes</w:t>
      </w:r>
    </w:p>
    <w:p w:rsidR="00D20F45" w:rsidRPr="00D20F4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D20F45" w:rsidRPr="00A959F5" w:rsidRDefault="00D20F45" w:rsidP="00D20F45">
      <w:pPr>
        <w:pStyle w:val="Text"/>
        <w:rPr>
          <w:rFonts w:ascii="Calibri" w:hAnsi="Calibri" w:cs="Calibri"/>
          <w:b/>
          <w:sz w:val="22"/>
          <w:szCs w:val="22"/>
          <w:lang w:val="en-GB"/>
        </w:rPr>
      </w:pPr>
      <w:r w:rsidRPr="00A959F5">
        <w:rPr>
          <w:rFonts w:ascii="Calibri" w:hAnsi="Calibri" w:cs="Calibri"/>
          <w:b/>
          <w:sz w:val="22"/>
          <w:szCs w:val="22"/>
          <w:lang w:val="en-GB"/>
        </w:rPr>
        <w:lastRenderedPageBreak/>
        <w:t>Health, safety and discipline</w:t>
      </w:r>
      <w:r w:rsidR="00A959F5">
        <w:rPr>
          <w:rFonts w:ascii="Calibri" w:hAnsi="Calibri" w:cs="Calibri"/>
          <w:b/>
          <w:sz w:val="22"/>
          <w:szCs w:val="22"/>
          <w:lang w:val="en-GB"/>
        </w:rPr>
        <w:t>:</w:t>
      </w:r>
    </w:p>
    <w:p w:rsidR="00D20F45" w:rsidRPr="00D20F45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Promote the safety and wellbeing of pupils</w:t>
      </w:r>
    </w:p>
    <w:p w:rsidR="000D717E" w:rsidRDefault="00D20F45" w:rsidP="000D717E">
      <w:pPr>
        <w:pStyle w:val="Tex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Maintain good order and discipline among pupils, managing behaviour effectively to ensure a good and safe learn</w:t>
      </w:r>
      <w:r w:rsidR="00D11A83">
        <w:rPr>
          <w:rFonts w:ascii="Calibri" w:hAnsi="Calibri" w:cs="Calibri"/>
          <w:sz w:val="22"/>
          <w:szCs w:val="22"/>
          <w:lang w:val="en-GB"/>
        </w:rPr>
        <w:t>ing environment, following the school’s</w:t>
      </w:r>
      <w:r w:rsidR="00A959F5">
        <w:rPr>
          <w:rFonts w:ascii="Calibri" w:hAnsi="Calibri" w:cs="Calibri"/>
          <w:sz w:val="22"/>
          <w:szCs w:val="22"/>
          <w:lang w:val="en-GB"/>
        </w:rPr>
        <w:t xml:space="preserve"> th</w:t>
      </w:r>
      <w:r w:rsidR="00D11A83">
        <w:rPr>
          <w:rFonts w:ascii="Calibri" w:hAnsi="Calibri" w:cs="Calibri"/>
          <w:sz w:val="22"/>
          <w:szCs w:val="22"/>
          <w:lang w:val="en-GB"/>
        </w:rPr>
        <w:t>erapeutic approach.</w:t>
      </w:r>
    </w:p>
    <w:p w:rsidR="00A959F5" w:rsidRPr="00D20F45" w:rsidRDefault="00A959F5" w:rsidP="000D717E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Liaise with the inclusion team and external agencies where additional support and advice is necessary.</w:t>
      </w:r>
    </w:p>
    <w:p w:rsidR="00D20F45" w:rsidRPr="00D20F4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D20F45" w:rsidRPr="00A959F5" w:rsidRDefault="00D20F45" w:rsidP="00D20F45">
      <w:pPr>
        <w:pStyle w:val="Text"/>
        <w:rPr>
          <w:rFonts w:ascii="Calibri" w:hAnsi="Calibri" w:cs="Calibri"/>
          <w:b/>
          <w:sz w:val="22"/>
          <w:szCs w:val="22"/>
          <w:lang w:val="en-GB"/>
        </w:rPr>
      </w:pPr>
      <w:r w:rsidRPr="00A959F5">
        <w:rPr>
          <w:rFonts w:ascii="Calibri" w:hAnsi="Calibri" w:cs="Calibri"/>
          <w:b/>
          <w:sz w:val="22"/>
          <w:szCs w:val="22"/>
          <w:lang w:val="en-GB"/>
        </w:rPr>
        <w:t>Professional development</w:t>
      </w:r>
      <w:r w:rsidR="00A959F5">
        <w:rPr>
          <w:rFonts w:ascii="Calibri" w:hAnsi="Calibri" w:cs="Calibri"/>
          <w:b/>
          <w:sz w:val="22"/>
          <w:szCs w:val="22"/>
          <w:lang w:val="en-GB"/>
        </w:rPr>
        <w:t>:</w:t>
      </w:r>
    </w:p>
    <w:p w:rsidR="00A959F5" w:rsidRPr="00D20F45" w:rsidRDefault="00D20F45" w:rsidP="00A46A13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Take part in the school’s appraisal procedures</w:t>
      </w:r>
    </w:p>
    <w:p w:rsidR="00D20F45" w:rsidRPr="00D20F45" w:rsidRDefault="00D20F45" w:rsidP="00A46A13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Take part in further training and development in order to improve own teaching</w:t>
      </w:r>
    </w:p>
    <w:p w:rsidR="00D20F45" w:rsidRPr="00D20F4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D20F45" w:rsidRPr="00A959F5" w:rsidRDefault="00D20F45" w:rsidP="00D20F45">
      <w:pPr>
        <w:pStyle w:val="Text"/>
        <w:rPr>
          <w:rFonts w:ascii="Calibri" w:hAnsi="Calibri" w:cs="Calibri"/>
          <w:b/>
          <w:sz w:val="22"/>
          <w:szCs w:val="22"/>
          <w:lang w:val="en-GB"/>
        </w:rPr>
      </w:pPr>
      <w:r w:rsidRPr="00A959F5">
        <w:rPr>
          <w:rFonts w:ascii="Calibri" w:hAnsi="Calibri" w:cs="Calibri"/>
          <w:b/>
          <w:sz w:val="22"/>
          <w:szCs w:val="22"/>
          <w:lang w:val="en-GB"/>
        </w:rPr>
        <w:t>Working with colleagues and other relevant professionals</w:t>
      </w:r>
      <w:r w:rsidR="00A959F5">
        <w:rPr>
          <w:rFonts w:ascii="Calibri" w:hAnsi="Calibri" w:cs="Calibri"/>
          <w:b/>
          <w:sz w:val="22"/>
          <w:szCs w:val="22"/>
          <w:lang w:val="en-GB"/>
        </w:rPr>
        <w:t>:</w:t>
      </w:r>
    </w:p>
    <w:p w:rsidR="00D20F45" w:rsidRPr="00D20F45" w:rsidRDefault="00D20F45" w:rsidP="00A46A13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Collaborate and work with colleagues and other relevant professionals within and beyond the school</w:t>
      </w:r>
    </w:p>
    <w:p w:rsidR="00D20F45" w:rsidRPr="00D20F45" w:rsidRDefault="00D20F45" w:rsidP="00A46A13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Develop effective professional relationships with colleagues</w:t>
      </w:r>
      <w:r w:rsidR="00A959F5">
        <w:rPr>
          <w:rFonts w:ascii="Calibri" w:hAnsi="Calibri" w:cs="Calibri"/>
          <w:sz w:val="22"/>
          <w:szCs w:val="22"/>
          <w:lang w:val="en-GB"/>
        </w:rPr>
        <w:t>, seeking support and advice where necessary.</w:t>
      </w:r>
    </w:p>
    <w:p w:rsidR="00D20F45" w:rsidRPr="00D20F4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D20F45" w:rsidRPr="00A959F5" w:rsidRDefault="00D20F45" w:rsidP="00D20F45">
      <w:pPr>
        <w:pStyle w:val="Text"/>
        <w:rPr>
          <w:rFonts w:ascii="Calibri" w:hAnsi="Calibri" w:cs="Calibri"/>
          <w:b/>
          <w:sz w:val="22"/>
          <w:szCs w:val="22"/>
          <w:lang w:val="en-GB"/>
        </w:rPr>
      </w:pPr>
      <w:r w:rsidRPr="00A959F5">
        <w:rPr>
          <w:rFonts w:ascii="Calibri" w:hAnsi="Calibri" w:cs="Calibri"/>
          <w:b/>
          <w:sz w:val="22"/>
          <w:szCs w:val="22"/>
          <w:lang w:val="en-GB"/>
        </w:rPr>
        <w:t>Personal and professional conduct</w:t>
      </w:r>
      <w:r w:rsidR="00A959F5">
        <w:rPr>
          <w:rFonts w:ascii="Calibri" w:hAnsi="Calibri" w:cs="Calibri"/>
          <w:b/>
          <w:sz w:val="22"/>
          <w:szCs w:val="22"/>
          <w:lang w:val="en-GB"/>
        </w:rPr>
        <w:t>:</w:t>
      </w:r>
    </w:p>
    <w:p w:rsidR="00D20F45" w:rsidRPr="00D20F45" w:rsidRDefault="00D20F45" w:rsidP="00A46A13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Uphold public trust in the profession and maintain high standards of ethics and behaviour, within and outside school</w:t>
      </w:r>
    </w:p>
    <w:p w:rsidR="00D20F45" w:rsidRPr="00D20F45" w:rsidRDefault="00D20F45" w:rsidP="00A46A13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Have proper and professional regard for the ethos, policies and practices of the school, and maintain high standards of attendance and punctuality</w:t>
      </w:r>
    </w:p>
    <w:p w:rsidR="00D20F45" w:rsidRPr="00D20F45" w:rsidRDefault="00D20F45" w:rsidP="00A46A13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Understand and act within the statutory frameworks setting out their professional duties and responsibilities</w:t>
      </w:r>
    </w:p>
    <w:p w:rsidR="00D20F45" w:rsidRPr="00D20F4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D20F45" w:rsidRPr="00A959F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  <w:r w:rsidRPr="00A959F5">
        <w:rPr>
          <w:rFonts w:ascii="Calibri" w:hAnsi="Calibri" w:cs="Calibri"/>
          <w:b/>
          <w:sz w:val="22"/>
          <w:szCs w:val="22"/>
          <w:lang w:val="en-GB"/>
        </w:rPr>
        <w:t>Management of staff and resources</w:t>
      </w:r>
      <w:r w:rsidR="00A959F5">
        <w:rPr>
          <w:rFonts w:ascii="Calibri" w:hAnsi="Calibri" w:cs="Calibri"/>
          <w:sz w:val="22"/>
          <w:szCs w:val="22"/>
          <w:lang w:val="en-GB"/>
        </w:rPr>
        <w:t>:</w:t>
      </w:r>
      <w:r w:rsidRPr="00A959F5">
        <w:rPr>
          <w:rFonts w:ascii="Calibri" w:hAnsi="Calibri" w:cs="Calibri"/>
          <w:sz w:val="22"/>
          <w:szCs w:val="22"/>
          <w:lang w:val="en-GB"/>
        </w:rPr>
        <w:t xml:space="preserve"> </w:t>
      </w:r>
    </w:p>
    <w:p w:rsidR="00D20F45" w:rsidRPr="00D20F4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D20F45" w:rsidRPr="00D20F45" w:rsidRDefault="00D20F45" w:rsidP="00A46A13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Direct and supervis</w:t>
      </w:r>
      <w:r w:rsidR="00A959F5">
        <w:rPr>
          <w:rFonts w:ascii="Calibri" w:hAnsi="Calibri" w:cs="Calibri"/>
          <w:sz w:val="22"/>
          <w:szCs w:val="22"/>
          <w:lang w:val="en-GB"/>
        </w:rPr>
        <w:t>e support staff assigned to you</w:t>
      </w:r>
    </w:p>
    <w:p w:rsidR="000D717E" w:rsidRDefault="00D20F45" w:rsidP="00A46A13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De</w:t>
      </w:r>
      <w:r w:rsidR="00A959F5">
        <w:rPr>
          <w:rFonts w:ascii="Calibri" w:hAnsi="Calibri" w:cs="Calibri"/>
          <w:sz w:val="22"/>
          <w:szCs w:val="22"/>
          <w:lang w:val="en-GB"/>
        </w:rPr>
        <w:t>ploy resources delegated to you</w:t>
      </w:r>
    </w:p>
    <w:p w:rsidR="000D717E" w:rsidRDefault="000D717E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0D717E" w:rsidRDefault="000D717E" w:rsidP="00D20F45">
      <w:pPr>
        <w:pStyle w:val="Text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Subject leadership (for</w:t>
      </w:r>
      <w:r w:rsidR="00D11A83">
        <w:rPr>
          <w:rFonts w:ascii="Calibri" w:hAnsi="Calibri" w:cs="Calibri"/>
          <w:b/>
          <w:sz w:val="22"/>
          <w:szCs w:val="22"/>
          <w:lang w:val="en-GB"/>
        </w:rPr>
        <w:t xml:space="preserve"> teachers who have completed first year of ECT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  <w:lang w:val="en-GB"/>
        </w:rPr>
        <w:t xml:space="preserve"> induction):</w:t>
      </w:r>
    </w:p>
    <w:p w:rsidR="000D717E" w:rsidRPr="000D717E" w:rsidRDefault="000D717E" w:rsidP="00A46A13">
      <w:pPr>
        <w:pStyle w:val="Text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0D717E">
        <w:rPr>
          <w:rFonts w:ascii="Calibri" w:hAnsi="Calibri" w:cs="Calibri"/>
          <w:sz w:val="22"/>
          <w:szCs w:val="22"/>
          <w:lang w:val="en-GB"/>
        </w:rPr>
        <w:t>Provide leadership across the school in a designated subject or curriculum area, this to include:</w:t>
      </w:r>
    </w:p>
    <w:p w:rsidR="000D717E" w:rsidRPr="000D717E" w:rsidRDefault="000D717E" w:rsidP="000D717E">
      <w:pPr>
        <w:pStyle w:val="Text"/>
        <w:rPr>
          <w:rFonts w:ascii="Calibri" w:hAnsi="Calibri" w:cs="Calibri"/>
          <w:sz w:val="22"/>
          <w:szCs w:val="22"/>
          <w:lang w:val="en-GB"/>
        </w:rPr>
      </w:pPr>
      <w:r w:rsidRPr="000D717E">
        <w:rPr>
          <w:rFonts w:ascii="Calibri" w:hAnsi="Calibri" w:cs="Calibri"/>
          <w:sz w:val="22"/>
          <w:szCs w:val="22"/>
          <w:lang w:val="en-GB"/>
        </w:rPr>
        <w:t>i)</w:t>
      </w:r>
      <w:r w:rsidRPr="000D717E">
        <w:rPr>
          <w:rFonts w:ascii="Calibri" w:hAnsi="Calibri" w:cs="Calibri"/>
          <w:sz w:val="22"/>
          <w:szCs w:val="22"/>
          <w:lang w:val="en-GB"/>
        </w:rPr>
        <w:tab/>
        <w:t>monitoring quality and standards</w:t>
      </w:r>
    </w:p>
    <w:p w:rsidR="000D717E" w:rsidRPr="000D717E" w:rsidRDefault="000D717E" w:rsidP="000D717E">
      <w:pPr>
        <w:pStyle w:val="Text"/>
        <w:rPr>
          <w:rFonts w:ascii="Calibri" w:hAnsi="Calibri" w:cs="Calibri"/>
          <w:sz w:val="22"/>
          <w:szCs w:val="22"/>
          <w:lang w:val="en-GB"/>
        </w:rPr>
      </w:pPr>
      <w:r w:rsidRPr="000D717E">
        <w:rPr>
          <w:rFonts w:ascii="Calibri" w:hAnsi="Calibri" w:cs="Calibri"/>
          <w:sz w:val="22"/>
          <w:szCs w:val="22"/>
          <w:lang w:val="en-GB"/>
        </w:rPr>
        <w:t>ii)</w:t>
      </w:r>
      <w:r w:rsidRPr="000D717E">
        <w:rPr>
          <w:rFonts w:ascii="Calibri" w:hAnsi="Calibri" w:cs="Calibri"/>
          <w:sz w:val="22"/>
          <w:szCs w:val="22"/>
          <w:lang w:val="en-GB"/>
        </w:rPr>
        <w:tab/>
        <w:t>contributing to school planning and self-evaluation</w:t>
      </w:r>
    </w:p>
    <w:p w:rsidR="000D717E" w:rsidRPr="000D717E" w:rsidRDefault="000D717E" w:rsidP="000D717E">
      <w:pPr>
        <w:pStyle w:val="Text"/>
        <w:rPr>
          <w:rFonts w:ascii="Calibri" w:hAnsi="Calibri" w:cs="Calibri"/>
          <w:sz w:val="22"/>
          <w:szCs w:val="22"/>
          <w:lang w:val="en-GB"/>
        </w:rPr>
      </w:pPr>
      <w:r w:rsidRPr="000D717E">
        <w:rPr>
          <w:rFonts w:ascii="Calibri" w:hAnsi="Calibri" w:cs="Calibri"/>
          <w:sz w:val="22"/>
          <w:szCs w:val="22"/>
          <w:lang w:val="en-GB"/>
        </w:rPr>
        <w:t>iii)</w:t>
      </w:r>
      <w:r w:rsidRPr="000D717E">
        <w:rPr>
          <w:rFonts w:ascii="Calibri" w:hAnsi="Calibri" w:cs="Calibri"/>
          <w:sz w:val="22"/>
          <w:szCs w:val="22"/>
          <w:lang w:val="en-GB"/>
        </w:rPr>
        <w:tab/>
        <w:t>providing professional support to other teachers and support staff</w:t>
      </w:r>
    </w:p>
    <w:p w:rsidR="000D717E" w:rsidRPr="000D717E" w:rsidRDefault="000D717E" w:rsidP="000D717E">
      <w:pPr>
        <w:pStyle w:val="Text"/>
        <w:rPr>
          <w:rFonts w:ascii="Calibri" w:hAnsi="Calibri" w:cs="Calibri"/>
          <w:sz w:val="22"/>
          <w:szCs w:val="22"/>
          <w:lang w:val="en-GB"/>
        </w:rPr>
      </w:pPr>
      <w:r w:rsidRPr="000D717E">
        <w:rPr>
          <w:rFonts w:ascii="Calibri" w:hAnsi="Calibri" w:cs="Calibri"/>
          <w:sz w:val="22"/>
          <w:szCs w:val="22"/>
          <w:lang w:val="en-GB"/>
        </w:rPr>
        <w:t>iv)</w:t>
      </w:r>
      <w:r w:rsidRPr="000D717E">
        <w:rPr>
          <w:rFonts w:ascii="Calibri" w:hAnsi="Calibri" w:cs="Calibri"/>
          <w:sz w:val="22"/>
          <w:szCs w:val="22"/>
          <w:lang w:val="en-GB"/>
        </w:rPr>
        <w:tab/>
        <w:t xml:space="preserve">advising the </w:t>
      </w:r>
      <w:r w:rsidR="00A46A13" w:rsidRPr="000D717E">
        <w:rPr>
          <w:rFonts w:ascii="Calibri" w:hAnsi="Calibri" w:cs="Calibri"/>
          <w:sz w:val="22"/>
          <w:szCs w:val="22"/>
          <w:lang w:val="en-GB"/>
        </w:rPr>
        <w:t>head teacher</w:t>
      </w:r>
      <w:r w:rsidRPr="000D717E">
        <w:rPr>
          <w:rFonts w:ascii="Calibri" w:hAnsi="Calibri" w:cs="Calibri"/>
          <w:sz w:val="22"/>
          <w:szCs w:val="22"/>
          <w:lang w:val="en-GB"/>
        </w:rPr>
        <w:t xml:space="preserve"> on appropriate resources and materials</w:t>
      </w:r>
    </w:p>
    <w:p w:rsidR="000D717E" w:rsidRPr="000D717E" w:rsidRDefault="000D717E" w:rsidP="000D717E">
      <w:pPr>
        <w:pStyle w:val="Text"/>
        <w:rPr>
          <w:rFonts w:ascii="Calibri" w:hAnsi="Calibri" w:cs="Calibri"/>
          <w:sz w:val="22"/>
          <w:szCs w:val="22"/>
          <w:lang w:val="en-GB"/>
        </w:rPr>
      </w:pPr>
      <w:r w:rsidRPr="000D717E">
        <w:rPr>
          <w:rFonts w:ascii="Calibri" w:hAnsi="Calibri" w:cs="Calibri"/>
          <w:sz w:val="22"/>
          <w:szCs w:val="22"/>
          <w:lang w:val="en-GB"/>
        </w:rPr>
        <w:t>v)</w:t>
      </w:r>
      <w:r w:rsidRPr="000D717E">
        <w:rPr>
          <w:rFonts w:ascii="Calibri" w:hAnsi="Calibri" w:cs="Calibri"/>
          <w:sz w:val="22"/>
          <w:szCs w:val="22"/>
          <w:lang w:val="en-GB"/>
        </w:rPr>
        <w:tab/>
        <w:t>leading appropriate professional development.</w:t>
      </w:r>
    </w:p>
    <w:p w:rsidR="00D20F45" w:rsidRPr="00D20F4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</w:p>
    <w:p w:rsidR="00D20F45" w:rsidRPr="00D20F45" w:rsidRDefault="00D20F45" w:rsidP="00D20F45">
      <w:pPr>
        <w:pStyle w:val="Text"/>
        <w:rPr>
          <w:rFonts w:ascii="Calibri" w:hAnsi="Calibri" w:cs="Calibri"/>
          <w:sz w:val="22"/>
          <w:szCs w:val="22"/>
          <w:lang w:val="en-GB"/>
        </w:rPr>
      </w:pPr>
      <w:r w:rsidRPr="00D20F45">
        <w:rPr>
          <w:rFonts w:ascii="Calibri" w:hAnsi="Calibri" w:cs="Calibri"/>
          <w:sz w:val="22"/>
          <w:szCs w:val="22"/>
          <w:lang w:val="en-GB"/>
        </w:rPr>
        <w:t>The teacher will be required to safeguard and promote the welfare of children and young people, and follow school policie</w:t>
      </w:r>
      <w:r w:rsidR="000D717E">
        <w:rPr>
          <w:rFonts w:ascii="Calibri" w:hAnsi="Calibri" w:cs="Calibri"/>
          <w:sz w:val="22"/>
          <w:szCs w:val="22"/>
          <w:lang w:val="en-GB"/>
        </w:rPr>
        <w:t>s and the staff code of conduct at all times.</w:t>
      </w:r>
    </w:p>
    <w:p w:rsidR="004F0C01" w:rsidRPr="004F0C01" w:rsidRDefault="004F0C01" w:rsidP="004F0C01">
      <w:pPr>
        <w:rPr>
          <w:b/>
        </w:rPr>
      </w:pPr>
    </w:p>
    <w:sectPr w:rsidR="004F0C01" w:rsidRPr="004F0C01" w:rsidSect="000D717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845"/>
    <w:multiLevelType w:val="hybridMultilevel"/>
    <w:tmpl w:val="1C04196E"/>
    <w:lvl w:ilvl="0" w:tplc="CB78350C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D80"/>
    <w:multiLevelType w:val="hybridMultilevel"/>
    <w:tmpl w:val="42286CCE"/>
    <w:lvl w:ilvl="0" w:tplc="CB78350C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18F2"/>
    <w:multiLevelType w:val="hybridMultilevel"/>
    <w:tmpl w:val="7BE2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6C1A"/>
    <w:multiLevelType w:val="hybridMultilevel"/>
    <w:tmpl w:val="DE088DF0"/>
    <w:lvl w:ilvl="0" w:tplc="CB78350C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6EB6"/>
    <w:multiLevelType w:val="hybridMultilevel"/>
    <w:tmpl w:val="6B2A98DE"/>
    <w:lvl w:ilvl="0" w:tplc="CB78350C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751EA"/>
    <w:multiLevelType w:val="hybridMultilevel"/>
    <w:tmpl w:val="A24E0F06"/>
    <w:lvl w:ilvl="0" w:tplc="CB78350C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0F92"/>
    <w:multiLevelType w:val="hybridMultilevel"/>
    <w:tmpl w:val="05169DEE"/>
    <w:lvl w:ilvl="0" w:tplc="CB78350C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D4090"/>
    <w:multiLevelType w:val="hybridMultilevel"/>
    <w:tmpl w:val="460E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04028"/>
    <w:multiLevelType w:val="hybridMultilevel"/>
    <w:tmpl w:val="E4E48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917B2"/>
    <w:multiLevelType w:val="hybridMultilevel"/>
    <w:tmpl w:val="79427AD2"/>
    <w:lvl w:ilvl="0" w:tplc="CB78350C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A0AF4"/>
    <w:multiLevelType w:val="hybridMultilevel"/>
    <w:tmpl w:val="E41C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74890"/>
    <w:multiLevelType w:val="hybridMultilevel"/>
    <w:tmpl w:val="02C0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01"/>
    <w:rsid w:val="000D717E"/>
    <w:rsid w:val="0012081A"/>
    <w:rsid w:val="004F0C01"/>
    <w:rsid w:val="009F6053"/>
    <w:rsid w:val="00A46A13"/>
    <w:rsid w:val="00A959F5"/>
    <w:rsid w:val="00D11A83"/>
    <w:rsid w:val="00D2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27D8"/>
  <w15:chartTrackingRefBased/>
  <w15:docId w15:val="{104D8779-6362-4F9F-9478-504CDF28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BodyText"/>
    <w:link w:val="TextChar"/>
    <w:qFormat/>
    <w:rsid w:val="00D20F45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D20F45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reenlanes.herts.sch.uk/images/green_lanes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Gibbins</dc:creator>
  <cp:keywords/>
  <dc:description/>
  <cp:lastModifiedBy>Miss GIBBINS</cp:lastModifiedBy>
  <cp:revision>2</cp:revision>
  <dcterms:created xsi:type="dcterms:W3CDTF">2025-04-08T13:31:00Z</dcterms:created>
  <dcterms:modified xsi:type="dcterms:W3CDTF">2025-04-08T13:31:00Z</dcterms:modified>
</cp:coreProperties>
</file>