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07A6" w14:textId="3BA92351" w:rsidR="00003F8D" w:rsidRPr="00003F8D" w:rsidRDefault="00003F8D" w:rsidP="00003F8D">
      <w:pPr>
        <w:suppressAutoHyphens w:val="0"/>
        <w:spacing w:before="240" w:after="60" w:line="240" w:lineRule="auto"/>
        <w:ind w:leftChars="0" w:left="1" w:firstLineChars="0" w:hanging="3"/>
        <w:jc w:val="center"/>
        <w:textDirection w:val="lrTb"/>
        <w:textAlignment w:val="auto"/>
        <w:rPr>
          <w:b/>
          <w:bCs/>
          <w:kern w:val="36"/>
          <w:position w:val="0"/>
          <w:lang w:eastAsia="en-GB"/>
        </w:rPr>
      </w:pPr>
      <w:r w:rsidRPr="00003F8D">
        <w:rPr>
          <w:rFonts w:ascii="Arial" w:hAnsi="Arial" w:cs="Arial"/>
          <w:b/>
          <w:bCs/>
          <w:color w:val="000000"/>
          <w:kern w:val="36"/>
          <w:position w:val="0"/>
          <w:lang w:eastAsia="en-GB"/>
        </w:rPr>
        <w:t>Job Description: Head of Subject</w:t>
      </w:r>
    </w:p>
    <w:p w14:paraId="7FFC54A6" w14:textId="77777777" w:rsidR="00003F8D" w:rsidRPr="00003F8D" w:rsidRDefault="00003F8D" w:rsidP="00003F8D">
      <w:pPr>
        <w:suppressAutoHyphens w:val="0"/>
        <w:spacing w:line="240" w:lineRule="auto"/>
        <w:ind w:leftChars="0" w:left="0" w:firstLineChars="0" w:firstLine="0"/>
        <w:textDirection w:val="lrTb"/>
        <w:textAlignment w:val="auto"/>
        <w:outlineLvl w:val="9"/>
        <w:rPr>
          <w:position w:val="0"/>
          <w:sz w:val="20"/>
          <w:szCs w:val="20"/>
          <w:lang w:eastAsia="en-GB"/>
        </w:rPr>
      </w:pPr>
    </w:p>
    <w:p w14:paraId="0C7DC75F" w14:textId="4FCB0C71" w:rsidR="00003F8D" w:rsidRPr="00003F8D" w:rsidRDefault="00003F8D" w:rsidP="00003F8D">
      <w:pPr>
        <w:suppressAutoHyphens w:val="0"/>
        <w:spacing w:line="240" w:lineRule="auto"/>
        <w:ind w:leftChars="0" w:left="0" w:firstLineChars="0" w:firstLine="0"/>
        <w:textDirection w:val="lrTb"/>
        <w:textAlignment w:val="auto"/>
        <w:outlineLvl w:val="9"/>
        <w:rPr>
          <w:position w:val="0"/>
          <w:sz w:val="20"/>
          <w:szCs w:val="20"/>
          <w:lang w:eastAsia="en-GB"/>
        </w:rPr>
      </w:pPr>
      <w:r w:rsidRPr="00003F8D">
        <w:rPr>
          <w:rFonts w:ascii="Arial" w:hAnsi="Arial" w:cs="Arial"/>
          <w:b/>
          <w:bCs/>
          <w:color w:val="000000"/>
          <w:position w:val="0"/>
          <w:sz w:val="20"/>
          <w:szCs w:val="20"/>
          <w:lang w:eastAsia="en-GB"/>
        </w:rPr>
        <w:t>1.</w:t>
      </w:r>
      <w:r w:rsidRPr="00003F8D">
        <w:rPr>
          <w:rFonts w:ascii="Arial" w:hAnsi="Arial" w:cs="Arial"/>
          <w:b/>
          <w:bCs/>
          <w:color w:val="000000"/>
          <w:position w:val="0"/>
          <w:sz w:val="20"/>
          <w:szCs w:val="20"/>
          <w:lang w:eastAsia="en-GB"/>
        </w:rPr>
        <w:tab/>
        <w:t>Title and Grade of Post:</w:t>
      </w:r>
      <w:r w:rsidRPr="00003F8D">
        <w:rPr>
          <w:rFonts w:ascii="Arial" w:hAnsi="Arial" w:cs="Arial"/>
          <w:b/>
          <w:bCs/>
          <w:color w:val="000000"/>
          <w:position w:val="0"/>
          <w:sz w:val="20"/>
          <w:szCs w:val="20"/>
          <w:lang w:eastAsia="en-GB"/>
        </w:rPr>
        <w:tab/>
        <w:t>Head of Subject </w:t>
      </w:r>
    </w:p>
    <w:p w14:paraId="5056372A" w14:textId="77777777" w:rsidR="00003F8D" w:rsidRPr="00003F8D" w:rsidRDefault="00003F8D" w:rsidP="00003F8D">
      <w:pPr>
        <w:suppressAutoHyphens w:val="0"/>
        <w:spacing w:line="240" w:lineRule="auto"/>
        <w:ind w:leftChars="0" w:left="0" w:firstLineChars="0" w:firstLine="0"/>
        <w:textDirection w:val="lrTb"/>
        <w:textAlignment w:val="auto"/>
        <w:outlineLvl w:val="9"/>
        <w:rPr>
          <w:position w:val="0"/>
          <w:sz w:val="20"/>
          <w:szCs w:val="20"/>
          <w:lang w:eastAsia="en-GB"/>
        </w:rPr>
      </w:pPr>
      <w:r w:rsidRPr="00003F8D">
        <w:rPr>
          <w:rFonts w:ascii="Arial" w:hAnsi="Arial" w:cs="Arial"/>
          <w:b/>
          <w:bCs/>
          <w:color w:val="000000"/>
          <w:position w:val="0"/>
          <w:sz w:val="20"/>
          <w:szCs w:val="20"/>
          <w:lang w:eastAsia="en-GB"/>
        </w:rPr>
        <w:tab/>
      </w:r>
      <w:r w:rsidRPr="00003F8D">
        <w:rPr>
          <w:rFonts w:ascii="Arial" w:hAnsi="Arial" w:cs="Arial"/>
          <w:b/>
          <w:bCs/>
          <w:color w:val="000000"/>
          <w:position w:val="0"/>
          <w:sz w:val="20"/>
          <w:szCs w:val="20"/>
          <w:lang w:eastAsia="en-GB"/>
        </w:rPr>
        <w:tab/>
      </w:r>
      <w:r w:rsidRPr="00003F8D">
        <w:rPr>
          <w:rFonts w:ascii="Arial" w:hAnsi="Arial" w:cs="Arial"/>
          <w:b/>
          <w:bCs/>
          <w:color w:val="000000"/>
          <w:position w:val="0"/>
          <w:sz w:val="20"/>
          <w:szCs w:val="20"/>
          <w:lang w:eastAsia="en-GB"/>
        </w:rPr>
        <w:tab/>
      </w:r>
      <w:r w:rsidRPr="00003F8D">
        <w:rPr>
          <w:rFonts w:ascii="Arial" w:hAnsi="Arial" w:cs="Arial"/>
          <w:b/>
          <w:bCs/>
          <w:color w:val="000000"/>
          <w:position w:val="0"/>
          <w:sz w:val="20"/>
          <w:szCs w:val="20"/>
          <w:lang w:eastAsia="en-GB"/>
        </w:rPr>
        <w:tab/>
      </w:r>
      <w:r w:rsidRPr="00003F8D">
        <w:rPr>
          <w:rFonts w:ascii="Arial" w:hAnsi="Arial" w:cs="Arial"/>
          <w:b/>
          <w:bCs/>
          <w:color w:val="000000"/>
          <w:position w:val="0"/>
          <w:sz w:val="20"/>
          <w:szCs w:val="20"/>
          <w:lang w:eastAsia="en-GB"/>
        </w:rPr>
        <w:tab/>
        <w:t>Responsible to Headteacher</w:t>
      </w:r>
    </w:p>
    <w:p w14:paraId="168F342E" w14:textId="77777777" w:rsidR="00003F8D" w:rsidRPr="00003F8D" w:rsidRDefault="00003F8D" w:rsidP="00003F8D">
      <w:pPr>
        <w:suppressAutoHyphens w:val="0"/>
        <w:spacing w:line="240" w:lineRule="auto"/>
        <w:ind w:leftChars="0" w:left="0" w:firstLineChars="0" w:firstLine="0"/>
        <w:textDirection w:val="lrTb"/>
        <w:textAlignment w:val="auto"/>
        <w:outlineLvl w:val="9"/>
        <w:rPr>
          <w:position w:val="0"/>
          <w:lang w:eastAsia="en-GB"/>
        </w:rPr>
      </w:pPr>
    </w:p>
    <w:p w14:paraId="18451034" w14:textId="4B4DC528" w:rsidR="00003F8D" w:rsidRPr="00003F8D" w:rsidRDefault="00003F8D" w:rsidP="00003F8D">
      <w:pPr>
        <w:suppressAutoHyphens w:val="0"/>
        <w:spacing w:line="240" w:lineRule="auto"/>
        <w:ind w:leftChars="0" w:left="0" w:firstLineChars="0" w:firstLine="0"/>
        <w:textDirection w:val="lrTb"/>
        <w:textAlignment w:val="auto"/>
        <w:outlineLvl w:val="9"/>
        <w:rPr>
          <w:position w:val="0"/>
          <w:sz w:val="20"/>
          <w:szCs w:val="20"/>
          <w:lang w:eastAsia="en-GB"/>
        </w:rPr>
      </w:pPr>
      <w:r>
        <w:rPr>
          <w:rFonts w:ascii="Arial" w:hAnsi="Arial" w:cs="Arial"/>
          <w:b/>
          <w:bCs/>
          <w:color w:val="000000"/>
          <w:position w:val="0"/>
          <w:sz w:val="21"/>
          <w:szCs w:val="21"/>
          <w:lang w:eastAsia="en-GB"/>
        </w:rPr>
        <w:t>2</w:t>
      </w:r>
      <w:r w:rsidRPr="00003F8D">
        <w:rPr>
          <w:rFonts w:ascii="Arial" w:hAnsi="Arial" w:cs="Arial"/>
          <w:b/>
          <w:bCs/>
          <w:color w:val="000000"/>
          <w:position w:val="0"/>
          <w:sz w:val="21"/>
          <w:szCs w:val="21"/>
          <w:lang w:eastAsia="en-GB"/>
        </w:rPr>
        <w:t>.</w:t>
      </w:r>
      <w:r w:rsidRPr="00003F8D">
        <w:rPr>
          <w:rFonts w:ascii="Arial" w:hAnsi="Arial" w:cs="Arial"/>
          <w:b/>
          <w:bCs/>
          <w:color w:val="000000"/>
          <w:position w:val="0"/>
          <w:sz w:val="21"/>
          <w:szCs w:val="21"/>
          <w:lang w:eastAsia="en-GB"/>
        </w:rPr>
        <w:tab/>
      </w:r>
      <w:r w:rsidRPr="00003F8D">
        <w:rPr>
          <w:rFonts w:ascii="Arial" w:hAnsi="Arial" w:cs="Arial"/>
          <w:b/>
          <w:bCs/>
          <w:color w:val="000000"/>
          <w:position w:val="0"/>
          <w:sz w:val="20"/>
          <w:szCs w:val="20"/>
          <w:lang w:eastAsia="en-GB"/>
        </w:rPr>
        <w:t>Professional Responsibilities</w:t>
      </w:r>
    </w:p>
    <w:p w14:paraId="2C8B5A6E" w14:textId="77777777" w:rsidR="00003F8D" w:rsidRPr="00003F8D" w:rsidRDefault="00003F8D" w:rsidP="00003F8D">
      <w:pPr>
        <w:numPr>
          <w:ilvl w:val="0"/>
          <w:numId w:val="1"/>
        </w:numPr>
        <w:suppressAutoHyphens w:val="0"/>
        <w:spacing w:line="240" w:lineRule="auto"/>
        <w:ind w:leftChars="0" w:left="1080" w:firstLineChars="0"/>
        <w:textDirection w:val="lrTb"/>
        <w:textAlignment w:val="baseline"/>
        <w:outlineLvl w:val="9"/>
        <w:rPr>
          <w:rFonts w:ascii="Arial" w:hAnsi="Arial" w:cs="Arial"/>
          <w:color w:val="000000"/>
          <w:position w:val="0"/>
          <w:sz w:val="20"/>
          <w:szCs w:val="20"/>
          <w:lang w:eastAsia="en-GB"/>
        </w:rPr>
      </w:pPr>
      <w:r w:rsidRPr="00003F8D">
        <w:rPr>
          <w:rFonts w:ascii="Arial" w:hAnsi="Arial" w:cs="Arial"/>
          <w:color w:val="000000"/>
          <w:position w:val="0"/>
          <w:sz w:val="20"/>
          <w:szCs w:val="20"/>
          <w:lang w:eastAsia="en-GB"/>
        </w:rPr>
        <w:t>to support the school’s aim to promote the improvement of standards of teaching and learning, and to support those policies and procedures laid down by the Headteacher;</w:t>
      </w:r>
    </w:p>
    <w:p w14:paraId="791908FF" w14:textId="77777777" w:rsidR="00003F8D" w:rsidRPr="00003F8D" w:rsidRDefault="00003F8D" w:rsidP="00003F8D">
      <w:pPr>
        <w:numPr>
          <w:ilvl w:val="0"/>
          <w:numId w:val="1"/>
        </w:numPr>
        <w:suppressAutoHyphens w:val="0"/>
        <w:spacing w:line="240" w:lineRule="auto"/>
        <w:ind w:leftChars="0" w:left="1080" w:firstLineChars="0"/>
        <w:textDirection w:val="lrTb"/>
        <w:textAlignment w:val="baseline"/>
        <w:outlineLvl w:val="9"/>
        <w:rPr>
          <w:rFonts w:ascii="Arial" w:hAnsi="Arial" w:cs="Arial"/>
          <w:color w:val="000000"/>
          <w:position w:val="0"/>
          <w:sz w:val="20"/>
          <w:szCs w:val="20"/>
          <w:lang w:eastAsia="en-GB"/>
        </w:rPr>
      </w:pPr>
      <w:r w:rsidRPr="00003F8D">
        <w:rPr>
          <w:rFonts w:ascii="Arial" w:hAnsi="Arial" w:cs="Arial"/>
          <w:color w:val="000000"/>
          <w:position w:val="0"/>
          <w:sz w:val="20"/>
          <w:szCs w:val="20"/>
          <w:lang w:eastAsia="en-GB"/>
        </w:rPr>
        <w:t>to teach students within the school;</w:t>
      </w:r>
    </w:p>
    <w:p w14:paraId="507B1313" w14:textId="77777777" w:rsidR="00003F8D" w:rsidRPr="00003F8D" w:rsidRDefault="00003F8D" w:rsidP="00003F8D">
      <w:pPr>
        <w:numPr>
          <w:ilvl w:val="0"/>
          <w:numId w:val="1"/>
        </w:numPr>
        <w:suppressAutoHyphens w:val="0"/>
        <w:spacing w:line="240" w:lineRule="auto"/>
        <w:ind w:leftChars="0" w:left="1080" w:firstLineChars="0"/>
        <w:textDirection w:val="lrTb"/>
        <w:textAlignment w:val="baseline"/>
        <w:outlineLvl w:val="9"/>
        <w:rPr>
          <w:rFonts w:ascii="Arial" w:hAnsi="Arial" w:cs="Arial"/>
          <w:color w:val="000000"/>
          <w:position w:val="0"/>
          <w:sz w:val="20"/>
          <w:szCs w:val="20"/>
          <w:lang w:eastAsia="en-GB"/>
        </w:rPr>
      </w:pPr>
      <w:r w:rsidRPr="00003F8D">
        <w:rPr>
          <w:rFonts w:ascii="Arial" w:hAnsi="Arial" w:cs="Arial"/>
          <w:color w:val="000000"/>
          <w:position w:val="0"/>
          <w:sz w:val="20"/>
          <w:szCs w:val="20"/>
          <w:lang w:eastAsia="en-GB"/>
        </w:rPr>
        <w:t>to lead and develop the faculty through management of the team;</w:t>
      </w:r>
    </w:p>
    <w:p w14:paraId="1C97A43C" w14:textId="77777777" w:rsidR="00003F8D" w:rsidRPr="00003F8D" w:rsidRDefault="00003F8D" w:rsidP="00003F8D">
      <w:pPr>
        <w:numPr>
          <w:ilvl w:val="0"/>
          <w:numId w:val="1"/>
        </w:numPr>
        <w:suppressAutoHyphens w:val="0"/>
        <w:spacing w:line="240" w:lineRule="auto"/>
        <w:ind w:leftChars="0" w:left="1080" w:firstLineChars="0"/>
        <w:textDirection w:val="lrTb"/>
        <w:textAlignment w:val="baseline"/>
        <w:outlineLvl w:val="9"/>
        <w:rPr>
          <w:rFonts w:ascii="Arial" w:hAnsi="Arial" w:cs="Arial"/>
          <w:color w:val="000000"/>
          <w:position w:val="0"/>
          <w:sz w:val="20"/>
          <w:szCs w:val="20"/>
          <w:lang w:eastAsia="en-GB"/>
        </w:rPr>
      </w:pPr>
      <w:r w:rsidRPr="00003F8D">
        <w:rPr>
          <w:rFonts w:ascii="Arial" w:hAnsi="Arial" w:cs="Arial"/>
          <w:color w:val="000000"/>
          <w:position w:val="0"/>
          <w:sz w:val="20"/>
          <w:szCs w:val="20"/>
          <w:lang w:eastAsia="en-GB"/>
        </w:rPr>
        <w:t>to provide strategic leadership and operational management at a whole school level;</w:t>
      </w:r>
    </w:p>
    <w:p w14:paraId="00844D98" w14:textId="77777777" w:rsidR="00003F8D" w:rsidRPr="00003F8D" w:rsidRDefault="00003F8D" w:rsidP="00003F8D">
      <w:pPr>
        <w:numPr>
          <w:ilvl w:val="0"/>
          <w:numId w:val="1"/>
        </w:numPr>
        <w:suppressAutoHyphens w:val="0"/>
        <w:spacing w:line="240" w:lineRule="auto"/>
        <w:ind w:leftChars="0" w:left="1080" w:firstLineChars="0"/>
        <w:textDirection w:val="lrTb"/>
        <w:textAlignment w:val="baseline"/>
        <w:outlineLvl w:val="9"/>
        <w:rPr>
          <w:rFonts w:ascii="Arial" w:hAnsi="Arial" w:cs="Arial"/>
          <w:color w:val="000000"/>
          <w:position w:val="0"/>
          <w:sz w:val="20"/>
          <w:szCs w:val="20"/>
          <w:lang w:eastAsia="en-GB"/>
        </w:rPr>
      </w:pPr>
      <w:r w:rsidRPr="00003F8D">
        <w:rPr>
          <w:rFonts w:ascii="Arial" w:hAnsi="Arial" w:cs="Arial"/>
          <w:color w:val="000000"/>
          <w:position w:val="0"/>
          <w:sz w:val="20"/>
          <w:szCs w:val="20"/>
          <w:lang w:eastAsia="en-GB"/>
        </w:rPr>
        <w:t>to carry out such other associated duties as are reasonably assigned by the Headteacher.</w:t>
      </w:r>
    </w:p>
    <w:p w14:paraId="6EA171BE" w14:textId="77777777" w:rsidR="00003F8D" w:rsidRPr="00003F8D" w:rsidRDefault="00003F8D" w:rsidP="00003F8D">
      <w:pPr>
        <w:suppressAutoHyphens w:val="0"/>
        <w:spacing w:line="240" w:lineRule="auto"/>
        <w:ind w:leftChars="0" w:left="0" w:firstLineChars="0" w:firstLine="0"/>
        <w:textDirection w:val="lrTb"/>
        <w:textAlignment w:val="auto"/>
        <w:outlineLvl w:val="9"/>
        <w:rPr>
          <w:position w:val="0"/>
          <w:sz w:val="20"/>
          <w:szCs w:val="20"/>
          <w:lang w:eastAsia="en-GB"/>
        </w:rPr>
      </w:pPr>
      <w:r w:rsidRPr="00003F8D">
        <w:rPr>
          <w:position w:val="0"/>
          <w:sz w:val="20"/>
          <w:szCs w:val="20"/>
          <w:lang w:eastAsia="en-GB"/>
        </w:rPr>
        <w:br/>
      </w:r>
    </w:p>
    <w:p w14:paraId="7DAA1803" w14:textId="3B9B5AB0" w:rsidR="00003F8D" w:rsidRPr="00003F8D" w:rsidRDefault="00003F8D" w:rsidP="00E16E38">
      <w:pPr>
        <w:numPr>
          <w:ilvl w:val="0"/>
          <w:numId w:val="2"/>
        </w:numPr>
        <w:suppressAutoHyphens w:val="0"/>
        <w:spacing w:line="240" w:lineRule="auto"/>
        <w:ind w:leftChars="0" w:firstLineChars="0" w:firstLine="0"/>
        <w:textDirection w:val="lrTb"/>
        <w:textAlignment w:val="baseline"/>
        <w:outlineLvl w:val="9"/>
        <w:rPr>
          <w:rFonts w:ascii="Arial" w:hAnsi="Arial" w:cs="Arial"/>
          <w:color w:val="000000"/>
          <w:position w:val="0"/>
          <w:sz w:val="20"/>
          <w:szCs w:val="20"/>
          <w:lang w:eastAsia="en-GB"/>
        </w:rPr>
      </w:pPr>
      <w:r w:rsidRPr="00003F8D">
        <w:rPr>
          <w:rFonts w:ascii="Arial" w:hAnsi="Arial" w:cs="Arial"/>
          <w:b/>
          <w:bCs/>
          <w:color w:val="000000"/>
          <w:position w:val="0"/>
          <w:sz w:val="20"/>
          <w:szCs w:val="20"/>
          <w:lang w:eastAsia="en-GB"/>
        </w:rPr>
        <w:t>Applicable Contract Terms and Duties</w:t>
      </w:r>
    </w:p>
    <w:p w14:paraId="016814E5" w14:textId="77777777" w:rsidR="00003F8D" w:rsidRPr="00003F8D" w:rsidRDefault="00003F8D" w:rsidP="00003F8D">
      <w:pPr>
        <w:suppressAutoHyphens w:val="0"/>
        <w:spacing w:line="240" w:lineRule="auto"/>
        <w:ind w:leftChars="0" w:left="720" w:firstLineChars="0" w:firstLine="0"/>
        <w:textDirection w:val="lrTb"/>
        <w:textAlignment w:val="auto"/>
        <w:outlineLvl w:val="9"/>
        <w:rPr>
          <w:position w:val="0"/>
          <w:sz w:val="20"/>
          <w:szCs w:val="20"/>
          <w:lang w:eastAsia="en-GB"/>
        </w:rPr>
      </w:pPr>
      <w:r w:rsidRPr="00003F8D">
        <w:rPr>
          <w:rFonts w:ascii="Arial" w:hAnsi="Arial" w:cs="Arial"/>
          <w:color w:val="000000"/>
          <w:position w:val="0"/>
          <w:sz w:val="20"/>
          <w:szCs w:val="20"/>
          <w:lang w:eastAsia="en-GB"/>
        </w:rPr>
        <w:t>This job description is to be performed in accordance with the provisions of the School Teachers’ Pay and Conditions document and within the range of duties set out in that document, so far as is relevant to the post holder’s title and salary grade.</w:t>
      </w:r>
    </w:p>
    <w:p w14:paraId="10F63497" w14:textId="77777777" w:rsidR="00003F8D" w:rsidRPr="00003F8D" w:rsidRDefault="00003F8D" w:rsidP="00003F8D">
      <w:pPr>
        <w:suppressAutoHyphens w:val="0"/>
        <w:spacing w:line="240" w:lineRule="auto"/>
        <w:ind w:leftChars="0" w:left="0" w:firstLineChars="0" w:firstLine="0"/>
        <w:textDirection w:val="lrTb"/>
        <w:textAlignment w:val="auto"/>
        <w:outlineLvl w:val="9"/>
        <w:rPr>
          <w:position w:val="0"/>
          <w:sz w:val="20"/>
          <w:szCs w:val="20"/>
          <w:lang w:eastAsia="en-GB"/>
        </w:rPr>
      </w:pPr>
      <w:r w:rsidRPr="00003F8D">
        <w:rPr>
          <w:position w:val="0"/>
          <w:sz w:val="20"/>
          <w:szCs w:val="20"/>
          <w:lang w:eastAsia="en-GB"/>
        </w:rPr>
        <w:br/>
      </w:r>
    </w:p>
    <w:p w14:paraId="17B80AF1" w14:textId="21437AE1" w:rsidR="00003F8D" w:rsidRPr="00003F8D" w:rsidRDefault="00003F8D" w:rsidP="00E16E38">
      <w:pPr>
        <w:numPr>
          <w:ilvl w:val="0"/>
          <w:numId w:val="3"/>
        </w:numPr>
        <w:suppressAutoHyphens w:val="0"/>
        <w:spacing w:line="240" w:lineRule="auto"/>
        <w:ind w:leftChars="0" w:firstLineChars="0" w:firstLine="0"/>
        <w:textDirection w:val="lrTb"/>
        <w:textAlignment w:val="baseline"/>
        <w:outlineLvl w:val="9"/>
        <w:rPr>
          <w:rFonts w:ascii="Arial" w:hAnsi="Arial" w:cs="Arial"/>
          <w:color w:val="000000"/>
          <w:position w:val="0"/>
          <w:sz w:val="20"/>
          <w:szCs w:val="20"/>
          <w:lang w:eastAsia="en-GB"/>
        </w:rPr>
      </w:pPr>
      <w:r w:rsidRPr="00003F8D">
        <w:rPr>
          <w:rFonts w:ascii="Arial" w:hAnsi="Arial" w:cs="Arial"/>
          <w:b/>
          <w:bCs/>
          <w:color w:val="000000"/>
          <w:position w:val="0"/>
          <w:sz w:val="20"/>
          <w:szCs w:val="20"/>
          <w:lang w:eastAsia="en-GB"/>
        </w:rPr>
        <w:t>Relationships</w:t>
      </w:r>
    </w:p>
    <w:p w14:paraId="0A8884CA" w14:textId="77777777" w:rsidR="00003F8D" w:rsidRPr="00003F8D" w:rsidRDefault="00003F8D" w:rsidP="00003F8D">
      <w:pPr>
        <w:numPr>
          <w:ilvl w:val="0"/>
          <w:numId w:val="4"/>
        </w:numPr>
        <w:suppressAutoHyphens w:val="0"/>
        <w:spacing w:line="240" w:lineRule="auto"/>
        <w:ind w:leftChars="0" w:left="1080" w:firstLineChars="0"/>
        <w:textDirection w:val="lrTb"/>
        <w:textAlignment w:val="baseline"/>
        <w:outlineLvl w:val="9"/>
        <w:rPr>
          <w:rFonts w:ascii="Arial" w:hAnsi="Arial" w:cs="Arial"/>
          <w:color w:val="000000"/>
          <w:position w:val="0"/>
          <w:sz w:val="20"/>
          <w:szCs w:val="20"/>
          <w:lang w:eastAsia="en-GB"/>
        </w:rPr>
      </w:pPr>
      <w:r w:rsidRPr="00003F8D">
        <w:rPr>
          <w:rFonts w:ascii="Arial" w:hAnsi="Arial" w:cs="Arial"/>
          <w:color w:val="000000"/>
          <w:position w:val="0"/>
          <w:sz w:val="20"/>
          <w:szCs w:val="20"/>
          <w:lang w:eastAsia="en-GB"/>
        </w:rPr>
        <w:t>the post holder is responsible and accountable to the Headteacher;</w:t>
      </w:r>
    </w:p>
    <w:p w14:paraId="325AE691" w14:textId="77777777" w:rsidR="00003F8D" w:rsidRPr="00003F8D" w:rsidRDefault="00003F8D" w:rsidP="00003F8D">
      <w:pPr>
        <w:numPr>
          <w:ilvl w:val="0"/>
          <w:numId w:val="4"/>
        </w:numPr>
        <w:suppressAutoHyphens w:val="0"/>
        <w:spacing w:line="240" w:lineRule="auto"/>
        <w:ind w:leftChars="0" w:left="1080" w:firstLineChars="0"/>
        <w:textDirection w:val="lrTb"/>
        <w:textAlignment w:val="baseline"/>
        <w:outlineLvl w:val="9"/>
        <w:rPr>
          <w:rFonts w:ascii="Arial" w:hAnsi="Arial" w:cs="Arial"/>
          <w:color w:val="000000"/>
          <w:position w:val="0"/>
          <w:sz w:val="20"/>
          <w:szCs w:val="20"/>
          <w:lang w:eastAsia="en-GB"/>
        </w:rPr>
      </w:pPr>
      <w:r w:rsidRPr="00003F8D">
        <w:rPr>
          <w:rFonts w:ascii="Arial" w:hAnsi="Arial" w:cs="Arial"/>
          <w:color w:val="000000"/>
          <w:position w:val="0"/>
          <w:sz w:val="20"/>
          <w:szCs w:val="20"/>
          <w:lang w:eastAsia="en-GB"/>
        </w:rPr>
        <w:t>the post holder reports to the Deputy Headteacher in respect of the faculty timetable and curriculum development;</w:t>
      </w:r>
    </w:p>
    <w:p w14:paraId="644C1075" w14:textId="77777777" w:rsidR="00003F8D" w:rsidRPr="00003F8D" w:rsidRDefault="00003F8D" w:rsidP="00003F8D">
      <w:pPr>
        <w:numPr>
          <w:ilvl w:val="0"/>
          <w:numId w:val="4"/>
        </w:numPr>
        <w:suppressAutoHyphens w:val="0"/>
        <w:spacing w:line="240" w:lineRule="auto"/>
        <w:ind w:leftChars="0" w:left="1080" w:firstLineChars="0"/>
        <w:textDirection w:val="lrTb"/>
        <w:textAlignment w:val="baseline"/>
        <w:outlineLvl w:val="9"/>
        <w:rPr>
          <w:rFonts w:ascii="Arial" w:hAnsi="Arial" w:cs="Arial"/>
          <w:color w:val="000000"/>
          <w:position w:val="0"/>
          <w:sz w:val="20"/>
          <w:szCs w:val="20"/>
          <w:lang w:eastAsia="en-GB"/>
        </w:rPr>
      </w:pPr>
      <w:r w:rsidRPr="00003F8D">
        <w:rPr>
          <w:rFonts w:ascii="Arial" w:hAnsi="Arial" w:cs="Arial"/>
          <w:color w:val="000000"/>
          <w:position w:val="0"/>
          <w:sz w:val="20"/>
          <w:szCs w:val="20"/>
          <w:lang w:eastAsia="en-GB"/>
        </w:rPr>
        <w:t>the post holder supervises the teaching and associate colleagues allocated to work in the faculty;</w:t>
      </w:r>
    </w:p>
    <w:p w14:paraId="552032CB" w14:textId="77777777" w:rsidR="00003F8D" w:rsidRPr="00003F8D" w:rsidRDefault="00003F8D" w:rsidP="00003F8D">
      <w:pPr>
        <w:numPr>
          <w:ilvl w:val="0"/>
          <w:numId w:val="4"/>
        </w:numPr>
        <w:suppressAutoHyphens w:val="0"/>
        <w:spacing w:line="240" w:lineRule="auto"/>
        <w:ind w:leftChars="0" w:left="1080" w:firstLineChars="0"/>
        <w:textDirection w:val="lrTb"/>
        <w:textAlignment w:val="baseline"/>
        <w:outlineLvl w:val="9"/>
        <w:rPr>
          <w:rFonts w:ascii="Arial" w:hAnsi="Arial" w:cs="Arial"/>
          <w:color w:val="000000"/>
          <w:position w:val="0"/>
          <w:sz w:val="20"/>
          <w:szCs w:val="20"/>
          <w:lang w:eastAsia="en-GB"/>
        </w:rPr>
      </w:pPr>
      <w:r w:rsidRPr="00003F8D">
        <w:rPr>
          <w:rFonts w:ascii="Arial" w:hAnsi="Arial" w:cs="Arial"/>
          <w:color w:val="000000"/>
          <w:position w:val="0"/>
          <w:sz w:val="20"/>
          <w:szCs w:val="20"/>
          <w:lang w:eastAsia="en-GB"/>
        </w:rPr>
        <w:t>the post holder interacts with other professional colleagues and should establish and maintain productive relationships with them and promote mutual understanding of the school’s aim to improve the quality of teaching and learning.</w:t>
      </w:r>
    </w:p>
    <w:p w14:paraId="4F496ADD" w14:textId="77777777" w:rsidR="00003F8D" w:rsidRPr="00003F8D" w:rsidRDefault="00003F8D" w:rsidP="00003F8D">
      <w:pPr>
        <w:suppressAutoHyphens w:val="0"/>
        <w:spacing w:line="240" w:lineRule="auto"/>
        <w:ind w:leftChars="0" w:left="0" w:firstLineChars="0" w:firstLine="0"/>
        <w:textDirection w:val="lrTb"/>
        <w:textAlignment w:val="auto"/>
        <w:outlineLvl w:val="9"/>
        <w:rPr>
          <w:position w:val="0"/>
          <w:sz w:val="20"/>
          <w:szCs w:val="20"/>
          <w:lang w:eastAsia="en-GB"/>
        </w:rPr>
      </w:pPr>
      <w:r w:rsidRPr="00003F8D">
        <w:rPr>
          <w:position w:val="0"/>
          <w:sz w:val="20"/>
          <w:szCs w:val="20"/>
          <w:lang w:eastAsia="en-GB"/>
        </w:rPr>
        <w:br/>
      </w:r>
    </w:p>
    <w:p w14:paraId="06D368DC" w14:textId="77777777" w:rsidR="00E16E38" w:rsidRPr="00E16E38" w:rsidRDefault="00003F8D" w:rsidP="00E16E38">
      <w:pPr>
        <w:numPr>
          <w:ilvl w:val="0"/>
          <w:numId w:val="5"/>
        </w:numPr>
        <w:suppressAutoHyphens w:val="0"/>
        <w:spacing w:line="240" w:lineRule="auto"/>
        <w:ind w:leftChars="0" w:firstLineChars="0" w:firstLine="0"/>
        <w:textDirection w:val="lrTb"/>
        <w:textAlignment w:val="baseline"/>
        <w:outlineLvl w:val="9"/>
        <w:rPr>
          <w:rFonts w:ascii="Arial" w:hAnsi="Arial" w:cs="Arial"/>
          <w:color w:val="000000"/>
          <w:position w:val="0"/>
          <w:sz w:val="20"/>
          <w:szCs w:val="20"/>
          <w:lang w:eastAsia="en-GB"/>
        </w:rPr>
      </w:pPr>
      <w:r w:rsidRPr="00003F8D">
        <w:rPr>
          <w:rFonts w:ascii="Arial" w:hAnsi="Arial" w:cs="Arial"/>
          <w:b/>
          <w:bCs/>
          <w:color w:val="000000"/>
          <w:position w:val="0"/>
          <w:sz w:val="20"/>
          <w:szCs w:val="20"/>
          <w:lang w:eastAsia="en-GB"/>
        </w:rPr>
        <w:t>Particular Responsibilities</w:t>
      </w:r>
    </w:p>
    <w:p w14:paraId="4A04FFC9" w14:textId="77777777" w:rsidR="00E16E38" w:rsidRPr="00E16E38" w:rsidRDefault="00E16E38" w:rsidP="00E16E38">
      <w:pPr>
        <w:suppressAutoHyphens w:val="0"/>
        <w:spacing w:line="240" w:lineRule="auto"/>
        <w:ind w:leftChars="0" w:firstLineChars="0" w:firstLine="0"/>
        <w:textDirection w:val="lrTb"/>
        <w:textAlignment w:val="baseline"/>
        <w:outlineLvl w:val="9"/>
        <w:rPr>
          <w:rFonts w:ascii="Arial" w:hAnsi="Arial" w:cs="Arial"/>
          <w:color w:val="000000"/>
          <w:position w:val="0"/>
          <w:sz w:val="20"/>
          <w:szCs w:val="20"/>
          <w:lang w:eastAsia="en-GB"/>
        </w:rPr>
      </w:pPr>
    </w:p>
    <w:p w14:paraId="5974D889" w14:textId="776A7485" w:rsidR="00003F8D" w:rsidRPr="00003F8D" w:rsidRDefault="00003F8D" w:rsidP="00E16E38">
      <w:pPr>
        <w:suppressAutoHyphens w:val="0"/>
        <w:spacing w:line="240" w:lineRule="auto"/>
        <w:ind w:leftChars="0" w:firstLineChars="0" w:firstLine="0"/>
        <w:textDirection w:val="lrTb"/>
        <w:textAlignment w:val="baseline"/>
        <w:outlineLvl w:val="9"/>
        <w:rPr>
          <w:rFonts w:ascii="Arial" w:hAnsi="Arial" w:cs="Arial"/>
          <w:color w:val="000000"/>
          <w:position w:val="0"/>
          <w:sz w:val="20"/>
          <w:szCs w:val="20"/>
          <w:lang w:eastAsia="en-GB"/>
        </w:rPr>
      </w:pPr>
      <w:r w:rsidRPr="00003F8D">
        <w:rPr>
          <w:rFonts w:ascii="Arial" w:hAnsi="Arial" w:cs="Arial"/>
          <w:b/>
          <w:bCs/>
          <w:i/>
          <w:iCs/>
          <w:color w:val="000000"/>
          <w:position w:val="0"/>
          <w:sz w:val="20"/>
          <w:szCs w:val="20"/>
          <w:lang w:eastAsia="en-GB"/>
        </w:rPr>
        <w:t>Curriculum</w:t>
      </w:r>
    </w:p>
    <w:p w14:paraId="2C546246" w14:textId="77777777" w:rsidR="00E16E38" w:rsidRPr="00E16E38" w:rsidRDefault="00E16E38" w:rsidP="00E16E38">
      <w:pPr>
        <w:numPr>
          <w:ilvl w:val="0"/>
          <w:numId w:val="29"/>
        </w:numPr>
        <w:suppressAutoHyphens w:val="0"/>
        <w:spacing w:line="240" w:lineRule="auto"/>
        <w:ind w:leftChars="0" w:firstLineChars="0"/>
        <w:textDirection w:val="lrTb"/>
        <w:textAlignment w:val="baseline"/>
        <w:outlineLvl w:val="9"/>
        <w:rPr>
          <w:rFonts w:ascii="Arial" w:hAnsi="Arial" w:cs="Arial"/>
          <w:color w:val="000000"/>
          <w:position w:val="0"/>
          <w:sz w:val="20"/>
          <w:szCs w:val="20"/>
          <w:lang w:eastAsia="en-GB"/>
        </w:rPr>
      </w:pPr>
      <w:r w:rsidRPr="00E16E38">
        <w:rPr>
          <w:rFonts w:ascii="Arial" w:hAnsi="Arial" w:cs="Arial"/>
          <w:color w:val="000000"/>
          <w:position w:val="0"/>
          <w:sz w:val="20"/>
          <w:szCs w:val="20"/>
          <w:lang w:eastAsia="en-GB"/>
        </w:rPr>
        <w:t>to raise standards of student attainment and achievement within the faculty;</w:t>
      </w:r>
    </w:p>
    <w:p w14:paraId="3C4AD758" w14:textId="77777777" w:rsidR="00E16E38" w:rsidRPr="00E16E38" w:rsidRDefault="00E16E38" w:rsidP="00E16E38">
      <w:pPr>
        <w:numPr>
          <w:ilvl w:val="0"/>
          <w:numId w:val="29"/>
        </w:numPr>
        <w:suppressAutoHyphens w:val="0"/>
        <w:spacing w:line="240" w:lineRule="auto"/>
        <w:ind w:leftChars="0" w:firstLineChars="0"/>
        <w:textDirection w:val="lrTb"/>
        <w:textAlignment w:val="baseline"/>
        <w:outlineLvl w:val="9"/>
        <w:rPr>
          <w:rFonts w:ascii="Arial" w:hAnsi="Arial" w:cs="Arial"/>
          <w:color w:val="000000"/>
          <w:position w:val="0"/>
          <w:sz w:val="20"/>
          <w:szCs w:val="20"/>
          <w:lang w:eastAsia="en-GB"/>
        </w:rPr>
      </w:pPr>
      <w:r w:rsidRPr="00E16E38">
        <w:rPr>
          <w:rFonts w:ascii="Arial" w:hAnsi="Arial" w:cs="Arial"/>
          <w:color w:val="000000"/>
          <w:position w:val="0"/>
          <w:sz w:val="20"/>
          <w:szCs w:val="20"/>
          <w:lang w:eastAsia="en-GB"/>
        </w:rPr>
        <w:t>to be accountable for student progress within the faculty;</w:t>
      </w:r>
    </w:p>
    <w:p w14:paraId="1E34227D" w14:textId="77777777" w:rsidR="00E16E38" w:rsidRPr="00E16E38" w:rsidRDefault="00E16E38" w:rsidP="00E16E38">
      <w:pPr>
        <w:numPr>
          <w:ilvl w:val="0"/>
          <w:numId w:val="29"/>
        </w:numPr>
        <w:suppressAutoHyphens w:val="0"/>
        <w:spacing w:line="240" w:lineRule="auto"/>
        <w:ind w:leftChars="0" w:firstLineChars="0"/>
        <w:textDirection w:val="lrTb"/>
        <w:textAlignment w:val="baseline"/>
        <w:outlineLvl w:val="9"/>
        <w:rPr>
          <w:rFonts w:ascii="Arial" w:hAnsi="Arial" w:cs="Arial"/>
          <w:color w:val="000000"/>
          <w:position w:val="0"/>
          <w:sz w:val="20"/>
          <w:szCs w:val="20"/>
          <w:lang w:eastAsia="en-GB"/>
        </w:rPr>
      </w:pPr>
      <w:r w:rsidRPr="00E16E38">
        <w:rPr>
          <w:rFonts w:ascii="Arial" w:hAnsi="Arial" w:cs="Arial"/>
          <w:color w:val="000000"/>
          <w:position w:val="0"/>
          <w:sz w:val="20"/>
          <w:szCs w:val="20"/>
          <w:lang w:eastAsia="en-GB"/>
        </w:rPr>
        <w:t>to give leadership to the faculty and to be responsible for the planning, effective implementation and regular review of the curriculum;</w:t>
      </w:r>
    </w:p>
    <w:p w14:paraId="511BCEE1" w14:textId="77777777" w:rsidR="00E16E38" w:rsidRPr="00E16E38" w:rsidRDefault="00E16E38" w:rsidP="00E16E38">
      <w:pPr>
        <w:numPr>
          <w:ilvl w:val="0"/>
          <w:numId w:val="29"/>
        </w:numPr>
        <w:suppressAutoHyphens w:val="0"/>
        <w:spacing w:line="240" w:lineRule="auto"/>
        <w:ind w:leftChars="0" w:firstLineChars="0"/>
        <w:textDirection w:val="lrTb"/>
        <w:textAlignment w:val="baseline"/>
        <w:outlineLvl w:val="9"/>
        <w:rPr>
          <w:rFonts w:ascii="Arial" w:hAnsi="Arial" w:cs="Arial"/>
          <w:color w:val="000000"/>
          <w:position w:val="0"/>
          <w:sz w:val="20"/>
          <w:szCs w:val="20"/>
          <w:lang w:eastAsia="en-GB"/>
        </w:rPr>
      </w:pPr>
      <w:r w:rsidRPr="00E16E38">
        <w:rPr>
          <w:rFonts w:ascii="Arial" w:hAnsi="Arial" w:cs="Arial"/>
          <w:color w:val="000000"/>
          <w:position w:val="0"/>
          <w:sz w:val="20"/>
          <w:szCs w:val="20"/>
          <w:lang w:eastAsia="en-GB"/>
        </w:rPr>
        <w:t>to co-ordinate the preparation and development of schemes of work, teaching materials, teaching programmes, methods of teaching and assessment to ensure students are taught in a demanding and inspiring way;</w:t>
      </w:r>
    </w:p>
    <w:p w14:paraId="32DC73CB" w14:textId="77777777" w:rsidR="00E16E38" w:rsidRPr="00E16E38" w:rsidRDefault="00E16E38" w:rsidP="00E16E38">
      <w:pPr>
        <w:numPr>
          <w:ilvl w:val="0"/>
          <w:numId w:val="29"/>
        </w:numPr>
        <w:suppressAutoHyphens w:val="0"/>
        <w:spacing w:line="240" w:lineRule="auto"/>
        <w:ind w:leftChars="0" w:firstLineChars="0"/>
        <w:textDirection w:val="lrTb"/>
        <w:textAlignment w:val="baseline"/>
        <w:outlineLvl w:val="9"/>
        <w:rPr>
          <w:rFonts w:ascii="Arial" w:hAnsi="Arial" w:cs="Arial"/>
          <w:color w:val="000000"/>
          <w:position w:val="0"/>
          <w:sz w:val="20"/>
          <w:szCs w:val="20"/>
          <w:lang w:eastAsia="en-GB"/>
        </w:rPr>
      </w:pPr>
      <w:r w:rsidRPr="00E16E38">
        <w:rPr>
          <w:rFonts w:ascii="Arial" w:hAnsi="Arial" w:cs="Arial"/>
          <w:color w:val="000000"/>
          <w:position w:val="0"/>
          <w:sz w:val="20"/>
          <w:szCs w:val="20"/>
          <w:lang w:eastAsia="en-GB"/>
        </w:rPr>
        <w:t>to work as part of the Leadership Team to ensure that whole school developments are incorporated in the work of the faculty;</w:t>
      </w:r>
    </w:p>
    <w:p w14:paraId="4E52F55B" w14:textId="77777777" w:rsidR="00E16E38" w:rsidRPr="00E16E38" w:rsidRDefault="00E16E38" w:rsidP="00E16E38">
      <w:pPr>
        <w:numPr>
          <w:ilvl w:val="0"/>
          <w:numId w:val="29"/>
        </w:numPr>
        <w:suppressAutoHyphens w:val="0"/>
        <w:spacing w:line="240" w:lineRule="auto"/>
        <w:ind w:leftChars="0" w:firstLineChars="0"/>
        <w:textDirection w:val="lrTb"/>
        <w:textAlignment w:val="baseline"/>
        <w:outlineLvl w:val="9"/>
        <w:rPr>
          <w:rFonts w:ascii="Arial" w:hAnsi="Arial" w:cs="Arial"/>
          <w:color w:val="000000"/>
          <w:position w:val="0"/>
          <w:sz w:val="20"/>
          <w:szCs w:val="20"/>
          <w:lang w:eastAsia="en-GB"/>
        </w:rPr>
      </w:pPr>
      <w:r w:rsidRPr="00E16E38">
        <w:rPr>
          <w:rFonts w:ascii="Arial" w:hAnsi="Arial" w:cs="Arial"/>
          <w:color w:val="000000"/>
          <w:position w:val="0"/>
          <w:sz w:val="20"/>
          <w:szCs w:val="20"/>
          <w:lang w:eastAsia="en-GB"/>
        </w:rPr>
        <w:t>to plan, implement and monitor effective self-evaluation and improvement planning according to the policy of the school</w:t>
      </w:r>
    </w:p>
    <w:p w14:paraId="5F9B9041" w14:textId="77777777" w:rsidR="00E16E38" w:rsidRPr="00E16E38" w:rsidRDefault="00E16E38" w:rsidP="00E16E38">
      <w:pPr>
        <w:numPr>
          <w:ilvl w:val="0"/>
          <w:numId w:val="29"/>
        </w:numPr>
        <w:suppressAutoHyphens w:val="0"/>
        <w:spacing w:line="240" w:lineRule="auto"/>
        <w:ind w:leftChars="0" w:firstLineChars="0"/>
        <w:textDirection w:val="lrTb"/>
        <w:textAlignment w:val="baseline"/>
        <w:outlineLvl w:val="9"/>
        <w:rPr>
          <w:rFonts w:ascii="Arial" w:hAnsi="Arial" w:cs="Arial"/>
          <w:color w:val="000000"/>
          <w:position w:val="0"/>
          <w:sz w:val="20"/>
          <w:szCs w:val="20"/>
          <w:lang w:eastAsia="en-GB"/>
        </w:rPr>
      </w:pPr>
      <w:r w:rsidRPr="00E16E38">
        <w:rPr>
          <w:rFonts w:ascii="Arial" w:hAnsi="Arial" w:cs="Arial"/>
          <w:color w:val="000000"/>
          <w:position w:val="0"/>
          <w:sz w:val="20"/>
          <w:szCs w:val="20"/>
          <w:lang w:eastAsia="en-GB"/>
        </w:rPr>
        <w:t>to liaise with other faculties in order to establish and maintain curricular cohesion and enrichment opportunities and to work with all relevant colleagues to ensure a fully inclusive provision</w:t>
      </w:r>
    </w:p>
    <w:p w14:paraId="6DF9F28A" w14:textId="77777777" w:rsidR="00E16E38" w:rsidRPr="00E16E38" w:rsidRDefault="00E16E38" w:rsidP="00E16E38">
      <w:pPr>
        <w:numPr>
          <w:ilvl w:val="0"/>
          <w:numId w:val="29"/>
        </w:numPr>
        <w:suppressAutoHyphens w:val="0"/>
        <w:spacing w:line="240" w:lineRule="auto"/>
        <w:ind w:leftChars="0" w:firstLineChars="0"/>
        <w:textDirection w:val="lrTb"/>
        <w:textAlignment w:val="baseline"/>
        <w:outlineLvl w:val="9"/>
        <w:rPr>
          <w:rFonts w:ascii="Arial" w:hAnsi="Arial" w:cs="Arial"/>
          <w:color w:val="000000"/>
          <w:position w:val="0"/>
          <w:sz w:val="20"/>
          <w:szCs w:val="20"/>
          <w:lang w:eastAsia="en-GB"/>
        </w:rPr>
      </w:pPr>
      <w:r w:rsidRPr="00E16E38">
        <w:rPr>
          <w:rFonts w:ascii="Arial" w:hAnsi="Arial" w:cs="Arial"/>
          <w:color w:val="000000"/>
          <w:position w:val="0"/>
          <w:sz w:val="20"/>
          <w:szCs w:val="20"/>
          <w:lang w:eastAsia="en-GB"/>
        </w:rPr>
        <w:t>to enable faculty colleagues to keep abreast of new developments and to keep the Headteacher and Leadership Team advised of these</w:t>
      </w:r>
    </w:p>
    <w:p w14:paraId="400A5704" w14:textId="77777777" w:rsidR="00003F8D" w:rsidRPr="00E16E38" w:rsidRDefault="00003F8D" w:rsidP="00003F8D">
      <w:pPr>
        <w:suppressAutoHyphens w:val="0"/>
        <w:spacing w:line="240" w:lineRule="auto"/>
        <w:ind w:leftChars="0" w:left="0" w:firstLineChars="0" w:firstLine="0"/>
        <w:textDirection w:val="lrTb"/>
        <w:textAlignment w:val="baseline"/>
        <w:outlineLvl w:val="9"/>
        <w:rPr>
          <w:rFonts w:ascii="Arial" w:hAnsi="Arial" w:cs="Arial"/>
          <w:color w:val="000000"/>
          <w:position w:val="0"/>
          <w:sz w:val="20"/>
          <w:szCs w:val="20"/>
          <w:lang w:eastAsia="en-GB"/>
        </w:rPr>
      </w:pPr>
    </w:p>
    <w:p w14:paraId="067528A5" w14:textId="77777777" w:rsidR="00E16E38" w:rsidRPr="00E16E38" w:rsidRDefault="00E16E38" w:rsidP="00E16E38">
      <w:pPr>
        <w:suppressAutoHyphens w:val="0"/>
        <w:spacing w:line="240" w:lineRule="auto"/>
        <w:ind w:leftChars="0" w:left="0" w:firstLineChars="0" w:firstLine="0"/>
        <w:textDirection w:val="lrTb"/>
        <w:textAlignment w:val="baseline"/>
        <w:outlineLvl w:val="9"/>
        <w:rPr>
          <w:rFonts w:ascii="Arial" w:hAnsi="Arial" w:cs="Arial"/>
          <w:b/>
          <w:bCs/>
          <w:color w:val="000000"/>
          <w:position w:val="0"/>
          <w:sz w:val="20"/>
          <w:szCs w:val="20"/>
          <w:lang w:eastAsia="en-GB"/>
        </w:rPr>
      </w:pPr>
      <w:r w:rsidRPr="00E16E38">
        <w:rPr>
          <w:rFonts w:ascii="Arial" w:hAnsi="Arial" w:cs="Arial"/>
          <w:b/>
          <w:bCs/>
          <w:i/>
          <w:iCs/>
          <w:color w:val="000000"/>
          <w:position w:val="0"/>
          <w:sz w:val="20"/>
          <w:szCs w:val="20"/>
          <w:lang w:eastAsia="en-GB"/>
        </w:rPr>
        <w:t>Management</w:t>
      </w:r>
    </w:p>
    <w:p w14:paraId="57A4F8B6" w14:textId="77777777" w:rsidR="00E16E38" w:rsidRPr="00E16E38" w:rsidRDefault="00E16E38" w:rsidP="00E16E38">
      <w:pPr>
        <w:numPr>
          <w:ilvl w:val="0"/>
          <w:numId w:val="28"/>
        </w:numPr>
        <w:suppressAutoHyphens w:val="0"/>
        <w:spacing w:line="240" w:lineRule="auto"/>
        <w:ind w:leftChars="0" w:firstLineChars="0"/>
        <w:textDirection w:val="lrTb"/>
        <w:textAlignment w:val="baseline"/>
        <w:outlineLvl w:val="9"/>
        <w:rPr>
          <w:rFonts w:ascii="Arial" w:hAnsi="Arial" w:cs="Arial"/>
          <w:color w:val="000000"/>
          <w:position w:val="0"/>
          <w:sz w:val="20"/>
          <w:szCs w:val="20"/>
          <w:lang w:eastAsia="en-GB"/>
        </w:rPr>
      </w:pPr>
      <w:r w:rsidRPr="00E16E38">
        <w:rPr>
          <w:rFonts w:ascii="Arial" w:hAnsi="Arial" w:cs="Arial"/>
          <w:color w:val="000000"/>
          <w:position w:val="0"/>
          <w:sz w:val="20"/>
          <w:szCs w:val="20"/>
          <w:lang w:eastAsia="en-GB"/>
        </w:rPr>
        <w:t>to advise the Headteacher and the Leadership Team on the aims, policies and procedures of the faculty, and the resources that are required to implement faculty aims;</w:t>
      </w:r>
    </w:p>
    <w:p w14:paraId="6EE655DA" w14:textId="77777777" w:rsidR="00E16E38" w:rsidRPr="00E16E38" w:rsidRDefault="00E16E38" w:rsidP="00E16E38">
      <w:pPr>
        <w:numPr>
          <w:ilvl w:val="0"/>
          <w:numId w:val="28"/>
        </w:numPr>
        <w:suppressAutoHyphens w:val="0"/>
        <w:spacing w:line="240" w:lineRule="auto"/>
        <w:ind w:leftChars="0" w:firstLineChars="0"/>
        <w:textDirection w:val="lrTb"/>
        <w:textAlignment w:val="baseline"/>
        <w:outlineLvl w:val="9"/>
        <w:rPr>
          <w:rFonts w:ascii="Arial" w:hAnsi="Arial" w:cs="Arial"/>
          <w:color w:val="000000"/>
          <w:position w:val="0"/>
          <w:sz w:val="20"/>
          <w:szCs w:val="20"/>
          <w:lang w:eastAsia="en-GB"/>
        </w:rPr>
      </w:pPr>
      <w:r w:rsidRPr="00E16E38">
        <w:rPr>
          <w:rFonts w:ascii="Arial" w:hAnsi="Arial" w:cs="Arial"/>
          <w:color w:val="000000"/>
          <w:position w:val="0"/>
          <w:sz w:val="20"/>
          <w:szCs w:val="20"/>
          <w:lang w:eastAsia="en-GB"/>
        </w:rPr>
        <w:t>to regularly liaise with the Leadership Team, to chair regular faculty meetings, and to represent the faculty at other meetings convened by the Headteacher;</w:t>
      </w:r>
    </w:p>
    <w:p w14:paraId="15787014" w14:textId="77777777" w:rsidR="00E16E38" w:rsidRPr="00E16E38" w:rsidRDefault="00E16E38" w:rsidP="00E16E38">
      <w:pPr>
        <w:numPr>
          <w:ilvl w:val="0"/>
          <w:numId w:val="28"/>
        </w:numPr>
        <w:suppressAutoHyphens w:val="0"/>
        <w:spacing w:line="240" w:lineRule="auto"/>
        <w:ind w:leftChars="0" w:firstLineChars="0"/>
        <w:textDirection w:val="lrTb"/>
        <w:textAlignment w:val="baseline"/>
        <w:outlineLvl w:val="9"/>
        <w:rPr>
          <w:rFonts w:ascii="Arial" w:hAnsi="Arial" w:cs="Arial"/>
          <w:color w:val="000000"/>
          <w:position w:val="0"/>
          <w:sz w:val="20"/>
          <w:szCs w:val="20"/>
          <w:lang w:eastAsia="en-GB"/>
        </w:rPr>
      </w:pPr>
      <w:r w:rsidRPr="00E16E38">
        <w:rPr>
          <w:rFonts w:ascii="Arial" w:hAnsi="Arial" w:cs="Arial"/>
          <w:color w:val="000000"/>
          <w:position w:val="0"/>
          <w:sz w:val="20"/>
          <w:szCs w:val="20"/>
          <w:lang w:eastAsia="en-GB"/>
        </w:rPr>
        <w:t>to maintain efficient and effective control of the faculty’s budget;</w:t>
      </w:r>
    </w:p>
    <w:p w14:paraId="487067B0" w14:textId="77777777" w:rsidR="00E16E38" w:rsidRPr="00E16E38" w:rsidRDefault="00E16E38" w:rsidP="00E16E38">
      <w:pPr>
        <w:numPr>
          <w:ilvl w:val="0"/>
          <w:numId w:val="28"/>
        </w:numPr>
        <w:suppressAutoHyphens w:val="0"/>
        <w:spacing w:line="240" w:lineRule="auto"/>
        <w:ind w:leftChars="0" w:firstLineChars="0"/>
        <w:textDirection w:val="lrTb"/>
        <w:textAlignment w:val="baseline"/>
        <w:outlineLvl w:val="9"/>
        <w:rPr>
          <w:rFonts w:ascii="Arial" w:hAnsi="Arial" w:cs="Arial"/>
          <w:color w:val="000000"/>
          <w:position w:val="0"/>
          <w:sz w:val="20"/>
          <w:szCs w:val="20"/>
          <w:lang w:eastAsia="en-GB"/>
        </w:rPr>
      </w:pPr>
      <w:r w:rsidRPr="00E16E38">
        <w:rPr>
          <w:rFonts w:ascii="Arial" w:hAnsi="Arial" w:cs="Arial"/>
          <w:color w:val="000000"/>
          <w:position w:val="0"/>
          <w:sz w:val="20"/>
          <w:szCs w:val="20"/>
          <w:lang w:eastAsia="en-GB"/>
        </w:rPr>
        <w:t>to promote the effective use of the faculty’s rooms, facilities and equipment, proper maintenance of the materials and fabric of the faculty, and the observance of relevant health and safety regulations;</w:t>
      </w:r>
    </w:p>
    <w:p w14:paraId="1B469C2A" w14:textId="77777777" w:rsidR="00E16E38" w:rsidRPr="00E16E38" w:rsidRDefault="00E16E38" w:rsidP="00E16E38">
      <w:pPr>
        <w:numPr>
          <w:ilvl w:val="0"/>
          <w:numId w:val="28"/>
        </w:numPr>
        <w:suppressAutoHyphens w:val="0"/>
        <w:spacing w:line="240" w:lineRule="auto"/>
        <w:ind w:leftChars="0" w:firstLineChars="0"/>
        <w:textDirection w:val="lrTb"/>
        <w:textAlignment w:val="baseline"/>
        <w:outlineLvl w:val="9"/>
        <w:rPr>
          <w:rFonts w:ascii="Arial" w:hAnsi="Arial" w:cs="Arial"/>
          <w:color w:val="000000"/>
          <w:position w:val="0"/>
          <w:sz w:val="20"/>
          <w:szCs w:val="20"/>
          <w:lang w:eastAsia="en-GB"/>
        </w:rPr>
      </w:pPr>
      <w:r w:rsidRPr="00E16E38">
        <w:rPr>
          <w:rFonts w:ascii="Arial" w:hAnsi="Arial" w:cs="Arial"/>
          <w:color w:val="000000"/>
          <w:position w:val="0"/>
          <w:sz w:val="20"/>
          <w:szCs w:val="20"/>
          <w:lang w:eastAsia="en-GB"/>
        </w:rPr>
        <w:t>to ensure that faculty areas present a stimulating environment;</w:t>
      </w:r>
    </w:p>
    <w:p w14:paraId="7EE1A6D5" w14:textId="77777777" w:rsidR="00E16E38" w:rsidRPr="00E16E38" w:rsidRDefault="00E16E38" w:rsidP="00E16E38">
      <w:pPr>
        <w:numPr>
          <w:ilvl w:val="0"/>
          <w:numId w:val="28"/>
        </w:numPr>
        <w:suppressAutoHyphens w:val="0"/>
        <w:spacing w:line="240" w:lineRule="auto"/>
        <w:ind w:leftChars="0" w:firstLineChars="0"/>
        <w:textDirection w:val="lrTb"/>
        <w:textAlignment w:val="baseline"/>
        <w:outlineLvl w:val="9"/>
        <w:rPr>
          <w:rFonts w:ascii="Arial" w:hAnsi="Arial" w:cs="Arial"/>
          <w:color w:val="000000"/>
          <w:position w:val="0"/>
          <w:sz w:val="20"/>
          <w:szCs w:val="20"/>
          <w:lang w:eastAsia="en-GB"/>
        </w:rPr>
      </w:pPr>
      <w:r w:rsidRPr="00E16E38">
        <w:rPr>
          <w:rFonts w:ascii="Arial" w:hAnsi="Arial" w:cs="Arial"/>
          <w:color w:val="000000"/>
          <w:position w:val="0"/>
          <w:sz w:val="20"/>
          <w:szCs w:val="20"/>
          <w:lang w:eastAsia="en-GB"/>
        </w:rPr>
        <w:t>to assist the Headteacher and/or the Leadership Team in the preparation of reports relating to the work of the faculty, including the progress of students, and to make contributions to materials published about the school.  This may include the analysis of data or the collation of evidence;</w:t>
      </w:r>
    </w:p>
    <w:p w14:paraId="31CA46B2" w14:textId="77777777" w:rsidR="00E16E38" w:rsidRPr="00E16E38" w:rsidRDefault="00E16E38" w:rsidP="00E16E38">
      <w:pPr>
        <w:numPr>
          <w:ilvl w:val="0"/>
          <w:numId w:val="28"/>
        </w:numPr>
        <w:suppressAutoHyphens w:val="0"/>
        <w:spacing w:line="240" w:lineRule="auto"/>
        <w:ind w:leftChars="0" w:firstLineChars="0"/>
        <w:textDirection w:val="lrTb"/>
        <w:textAlignment w:val="baseline"/>
        <w:outlineLvl w:val="9"/>
        <w:rPr>
          <w:rFonts w:ascii="Arial" w:hAnsi="Arial" w:cs="Arial"/>
          <w:color w:val="000000"/>
          <w:position w:val="0"/>
          <w:sz w:val="20"/>
          <w:szCs w:val="20"/>
          <w:lang w:eastAsia="en-GB"/>
        </w:rPr>
      </w:pPr>
      <w:r w:rsidRPr="00E16E38">
        <w:rPr>
          <w:rFonts w:ascii="Arial" w:hAnsi="Arial" w:cs="Arial"/>
          <w:color w:val="000000"/>
          <w:position w:val="0"/>
          <w:sz w:val="20"/>
          <w:szCs w:val="20"/>
          <w:lang w:eastAsia="en-GB"/>
        </w:rPr>
        <w:t>to ensure that appropriate arrangements are in place when faculty colleagues are absent;</w:t>
      </w:r>
    </w:p>
    <w:p w14:paraId="3806E452" w14:textId="77777777" w:rsidR="00E16E38" w:rsidRPr="00E16E38" w:rsidRDefault="00E16E38" w:rsidP="00E16E38">
      <w:pPr>
        <w:numPr>
          <w:ilvl w:val="0"/>
          <w:numId w:val="28"/>
        </w:numPr>
        <w:suppressAutoHyphens w:val="0"/>
        <w:spacing w:line="240" w:lineRule="auto"/>
        <w:ind w:leftChars="0" w:firstLineChars="0"/>
        <w:textDirection w:val="lrTb"/>
        <w:textAlignment w:val="baseline"/>
        <w:outlineLvl w:val="9"/>
        <w:rPr>
          <w:rFonts w:ascii="Arial" w:hAnsi="Arial" w:cs="Arial"/>
          <w:color w:val="000000"/>
          <w:position w:val="0"/>
          <w:sz w:val="20"/>
          <w:szCs w:val="20"/>
          <w:lang w:eastAsia="en-GB"/>
        </w:rPr>
      </w:pPr>
      <w:r w:rsidRPr="00E16E38">
        <w:rPr>
          <w:rFonts w:ascii="Arial" w:hAnsi="Arial" w:cs="Arial"/>
          <w:color w:val="000000"/>
          <w:position w:val="0"/>
          <w:sz w:val="20"/>
          <w:szCs w:val="20"/>
          <w:lang w:eastAsia="en-GB"/>
        </w:rPr>
        <w:t>to lead, organise and evaluate monitoring of teaching and learning in the faculty in line with whole school policy;</w:t>
      </w:r>
    </w:p>
    <w:p w14:paraId="7B71E677" w14:textId="77777777" w:rsidR="00E16E38" w:rsidRPr="00E16E38" w:rsidRDefault="00E16E38" w:rsidP="00E16E38">
      <w:pPr>
        <w:numPr>
          <w:ilvl w:val="0"/>
          <w:numId w:val="28"/>
        </w:numPr>
        <w:suppressAutoHyphens w:val="0"/>
        <w:spacing w:line="240" w:lineRule="auto"/>
        <w:ind w:leftChars="0" w:firstLineChars="0"/>
        <w:textDirection w:val="lrTb"/>
        <w:textAlignment w:val="baseline"/>
        <w:outlineLvl w:val="9"/>
        <w:rPr>
          <w:rFonts w:ascii="Arial" w:hAnsi="Arial" w:cs="Arial"/>
          <w:color w:val="000000"/>
          <w:position w:val="0"/>
          <w:sz w:val="20"/>
          <w:szCs w:val="20"/>
          <w:lang w:eastAsia="en-GB"/>
        </w:rPr>
      </w:pPr>
      <w:r w:rsidRPr="00E16E38">
        <w:rPr>
          <w:rFonts w:ascii="Arial" w:hAnsi="Arial" w:cs="Arial"/>
          <w:color w:val="000000"/>
          <w:position w:val="0"/>
          <w:sz w:val="20"/>
          <w:szCs w:val="20"/>
          <w:lang w:eastAsia="en-GB"/>
        </w:rPr>
        <w:t>to allocate students to teaching groups within the faculty according to school policy in consultation with members of the faculty and to provide up-to-date staff teaching group lists;</w:t>
      </w:r>
    </w:p>
    <w:p w14:paraId="5BA36AC6" w14:textId="77777777" w:rsidR="00E16E38" w:rsidRPr="00E16E38" w:rsidRDefault="00E16E38" w:rsidP="00E16E38">
      <w:pPr>
        <w:numPr>
          <w:ilvl w:val="0"/>
          <w:numId w:val="28"/>
        </w:numPr>
        <w:suppressAutoHyphens w:val="0"/>
        <w:spacing w:line="240" w:lineRule="auto"/>
        <w:ind w:leftChars="0" w:firstLineChars="0"/>
        <w:textDirection w:val="lrTb"/>
        <w:textAlignment w:val="baseline"/>
        <w:outlineLvl w:val="9"/>
        <w:rPr>
          <w:rFonts w:ascii="Arial" w:hAnsi="Arial" w:cs="Arial"/>
          <w:color w:val="000000"/>
          <w:position w:val="0"/>
          <w:sz w:val="20"/>
          <w:szCs w:val="20"/>
          <w:lang w:eastAsia="en-GB"/>
        </w:rPr>
      </w:pPr>
      <w:r w:rsidRPr="00E16E38">
        <w:rPr>
          <w:rFonts w:ascii="Arial" w:hAnsi="Arial" w:cs="Arial"/>
          <w:color w:val="000000"/>
          <w:position w:val="0"/>
          <w:sz w:val="20"/>
          <w:szCs w:val="20"/>
          <w:lang w:eastAsia="en-GB"/>
        </w:rPr>
        <w:t>to be responsible for the conduct and behaviour of students within the faculty and to support colleagues within the faculty, liaising with parents and carers as appropriate;</w:t>
      </w:r>
    </w:p>
    <w:p w14:paraId="27441E66" w14:textId="77777777" w:rsidR="00E16E38" w:rsidRPr="00E16E38" w:rsidRDefault="00E16E38" w:rsidP="00E16E38">
      <w:pPr>
        <w:numPr>
          <w:ilvl w:val="0"/>
          <w:numId w:val="28"/>
        </w:numPr>
        <w:suppressAutoHyphens w:val="0"/>
        <w:spacing w:line="240" w:lineRule="auto"/>
        <w:ind w:leftChars="0" w:firstLineChars="0"/>
        <w:textDirection w:val="lrTb"/>
        <w:textAlignment w:val="baseline"/>
        <w:outlineLvl w:val="9"/>
        <w:rPr>
          <w:rFonts w:ascii="Arial" w:hAnsi="Arial" w:cs="Arial"/>
          <w:color w:val="000000"/>
          <w:position w:val="0"/>
          <w:sz w:val="20"/>
          <w:szCs w:val="20"/>
          <w:lang w:eastAsia="en-GB"/>
        </w:rPr>
      </w:pPr>
      <w:r w:rsidRPr="00E16E38">
        <w:rPr>
          <w:rFonts w:ascii="Arial" w:hAnsi="Arial" w:cs="Arial"/>
          <w:color w:val="000000"/>
          <w:position w:val="0"/>
          <w:sz w:val="20"/>
          <w:szCs w:val="20"/>
          <w:lang w:eastAsia="en-GB"/>
        </w:rPr>
        <w:t>to establish and oversee faculty examination policy and both internal and external assessment procedures with the agreement of the Leadership Team;</w:t>
      </w:r>
    </w:p>
    <w:p w14:paraId="7B4EFB2E" w14:textId="77777777" w:rsidR="00E16E38" w:rsidRPr="00E16E38" w:rsidRDefault="00E16E38" w:rsidP="00E16E38">
      <w:pPr>
        <w:numPr>
          <w:ilvl w:val="0"/>
          <w:numId w:val="28"/>
        </w:numPr>
        <w:suppressAutoHyphens w:val="0"/>
        <w:spacing w:line="240" w:lineRule="auto"/>
        <w:ind w:leftChars="0" w:firstLineChars="0"/>
        <w:textDirection w:val="lrTb"/>
        <w:textAlignment w:val="baseline"/>
        <w:outlineLvl w:val="9"/>
        <w:rPr>
          <w:rFonts w:ascii="Arial" w:hAnsi="Arial" w:cs="Arial"/>
          <w:color w:val="000000"/>
          <w:position w:val="0"/>
          <w:sz w:val="20"/>
          <w:szCs w:val="20"/>
          <w:lang w:eastAsia="en-GB"/>
        </w:rPr>
      </w:pPr>
      <w:r w:rsidRPr="00E16E38">
        <w:rPr>
          <w:rFonts w:ascii="Arial" w:hAnsi="Arial" w:cs="Arial"/>
          <w:color w:val="000000"/>
          <w:position w:val="0"/>
          <w:sz w:val="20"/>
          <w:szCs w:val="20"/>
          <w:lang w:eastAsia="en-GB"/>
        </w:rPr>
        <w:t>to oversee student subject reports and reporting at parents’ evenings;</w:t>
      </w:r>
    </w:p>
    <w:p w14:paraId="20070288" w14:textId="77777777" w:rsidR="00E16E38" w:rsidRPr="00E16E38" w:rsidRDefault="00E16E38" w:rsidP="00E16E38">
      <w:pPr>
        <w:numPr>
          <w:ilvl w:val="0"/>
          <w:numId w:val="28"/>
        </w:numPr>
        <w:suppressAutoHyphens w:val="0"/>
        <w:spacing w:line="240" w:lineRule="auto"/>
        <w:ind w:leftChars="0" w:firstLineChars="0"/>
        <w:textDirection w:val="lrTb"/>
        <w:textAlignment w:val="baseline"/>
        <w:outlineLvl w:val="9"/>
        <w:rPr>
          <w:rFonts w:ascii="Arial" w:hAnsi="Arial" w:cs="Arial"/>
          <w:color w:val="000000"/>
          <w:position w:val="0"/>
          <w:sz w:val="20"/>
          <w:szCs w:val="20"/>
          <w:lang w:eastAsia="en-GB"/>
        </w:rPr>
      </w:pPr>
      <w:r w:rsidRPr="00E16E38">
        <w:rPr>
          <w:rFonts w:ascii="Arial" w:hAnsi="Arial" w:cs="Arial"/>
          <w:color w:val="000000"/>
          <w:position w:val="0"/>
          <w:sz w:val="20"/>
          <w:szCs w:val="20"/>
          <w:lang w:eastAsia="en-GB"/>
        </w:rPr>
        <w:t>to oversee the work of all members of the faculty, including homework, marking, assessment and evaluation.</w:t>
      </w:r>
    </w:p>
    <w:p w14:paraId="40F32A17" w14:textId="77777777" w:rsidR="00003F8D" w:rsidRPr="00003F8D" w:rsidRDefault="00003F8D" w:rsidP="00003F8D">
      <w:pPr>
        <w:suppressAutoHyphens w:val="0"/>
        <w:spacing w:line="240" w:lineRule="auto"/>
        <w:ind w:leftChars="0" w:left="0" w:firstLineChars="0" w:firstLine="0"/>
        <w:textDirection w:val="lrTb"/>
        <w:textAlignment w:val="baseline"/>
        <w:outlineLvl w:val="9"/>
        <w:rPr>
          <w:rFonts w:ascii="Arial" w:hAnsi="Arial" w:cs="Arial"/>
          <w:color w:val="000000"/>
          <w:position w:val="0"/>
          <w:sz w:val="20"/>
          <w:szCs w:val="20"/>
          <w:lang w:eastAsia="en-GB"/>
        </w:rPr>
      </w:pPr>
    </w:p>
    <w:p w14:paraId="1EDC311F" w14:textId="2BEA58CA" w:rsidR="00E16E38" w:rsidRPr="00E16E38" w:rsidRDefault="00003F8D" w:rsidP="00E16E38">
      <w:pPr>
        <w:numPr>
          <w:ilvl w:val="0"/>
          <w:numId w:val="20"/>
        </w:numPr>
        <w:suppressAutoHyphens w:val="0"/>
        <w:spacing w:before="240" w:after="60" w:line="240" w:lineRule="auto"/>
        <w:ind w:leftChars="0" w:firstLineChars="0" w:firstLine="0"/>
        <w:textDirection w:val="lrTb"/>
        <w:textAlignment w:val="baseline"/>
        <w:outlineLvl w:val="1"/>
        <w:rPr>
          <w:rFonts w:ascii="Arial" w:hAnsi="Arial" w:cs="Arial"/>
          <w:b/>
          <w:bCs/>
          <w:color w:val="000000"/>
          <w:position w:val="0"/>
          <w:sz w:val="20"/>
          <w:szCs w:val="20"/>
          <w:lang w:eastAsia="en-GB"/>
        </w:rPr>
      </w:pPr>
      <w:r w:rsidRPr="00003F8D">
        <w:rPr>
          <w:rFonts w:ascii="Arial" w:hAnsi="Arial" w:cs="Arial"/>
          <w:b/>
          <w:bCs/>
          <w:color w:val="000000"/>
          <w:position w:val="0"/>
          <w:sz w:val="20"/>
          <w:szCs w:val="20"/>
          <w:lang w:eastAsia="en-GB"/>
        </w:rPr>
        <w:t>Staff Development</w:t>
      </w:r>
    </w:p>
    <w:p w14:paraId="4D2ACD3F" w14:textId="40127340" w:rsidR="00003F8D" w:rsidRPr="00003F8D" w:rsidRDefault="00003F8D" w:rsidP="00003F8D">
      <w:pPr>
        <w:numPr>
          <w:ilvl w:val="0"/>
          <w:numId w:val="21"/>
        </w:numPr>
        <w:suppressAutoHyphens w:val="0"/>
        <w:spacing w:line="240" w:lineRule="auto"/>
        <w:ind w:leftChars="0" w:left="1080" w:firstLineChars="0"/>
        <w:textDirection w:val="lrTb"/>
        <w:textAlignment w:val="baseline"/>
        <w:outlineLvl w:val="9"/>
        <w:rPr>
          <w:rFonts w:ascii="Arial" w:hAnsi="Arial" w:cs="Arial"/>
          <w:color w:val="000000"/>
          <w:position w:val="0"/>
          <w:sz w:val="20"/>
          <w:szCs w:val="20"/>
          <w:lang w:eastAsia="en-GB"/>
        </w:rPr>
      </w:pPr>
      <w:r w:rsidRPr="00003F8D">
        <w:rPr>
          <w:rFonts w:ascii="Arial" w:hAnsi="Arial" w:cs="Arial"/>
          <w:color w:val="000000"/>
          <w:position w:val="0"/>
          <w:sz w:val="20"/>
          <w:szCs w:val="20"/>
          <w:lang w:eastAsia="en-GB"/>
        </w:rPr>
        <w:t>to assist in the selection for appointment and in the further professional development and training of colleagues in the faculty, including those responsibilities associated with the induction and assessment of new and newly qualified members of staff;</w:t>
      </w:r>
    </w:p>
    <w:p w14:paraId="7E10D63B" w14:textId="77777777" w:rsidR="00003F8D" w:rsidRPr="00003F8D" w:rsidRDefault="00003F8D" w:rsidP="00003F8D">
      <w:pPr>
        <w:numPr>
          <w:ilvl w:val="0"/>
          <w:numId w:val="21"/>
        </w:numPr>
        <w:suppressAutoHyphens w:val="0"/>
        <w:spacing w:line="240" w:lineRule="auto"/>
        <w:ind w:leftChars="0" w:left="1080" w:firstLineChars="0"/>
        <w:textDirection w:val="lrTb"/>
        <w:textAlignment w:val="baseline"/>
        <w:outlineLvl w:val="9"/>
        <w:rPr>
          <w:rFonts w:ascii="Arial" w:hAnsi="Arial" w:cs="Arial"/>
          <w:color w:val="000000"/>
          <w:position w:val="0"/>
          <w:sz w:val="20"/>
          <w:szCs w:val="20"/>
          <w:lang w:eastAsia="en-GB"/>
        </w:rPr>
      </w:pPr>
      <w:r w:rsidRPr="00003F8D">
        <w:rPr>
          <w:rFonts w:ascii="Arial" w:hAnsi="Arial" w:cs="Arial"/>
          <w:color w:val="000000"/>
          <w:position w:val="0"/>
          <w:sz w:val="20"/>
          <w:szCs w:val="20"/>
          <w:lang w:eastAsia="en-GB"/>
        </w:rPr>
        <w:t>to support faculty colleagues in matters of student welfare and discipline and to develop appropriate support strategies and referral systems in accordance with general school policy;</w:t>
      </w:r>
    </w:p>
    <w:p w14:paraId="66F7884C" w14:textId="77777777" w:rsidR="00003F8D" w:rsidRPr="00003F8D" w:rsidRDefault="00003F8D" w:rsidP="00003F8D">
      <w:pPr>
        <w:numPr>
          <w:ilvl w:val="0"/>
          <w:numId w:val="21"/>
        </w:numPr>
        <w:suppressAutoHyphens w:val="0"/>
        <w:spacing w:line="240" w:lineRule="auto"/>
        <w:ind w:leftChars="0" w:left="1080" w:firstLineChars="0"/>
        <w:textDirection w:val="lrTb"/>
        <w:textAlignment w:val="baseline"/>
        <w:outlineLvl w:val="9"/>
        <w:rPr>
          <w:rFonts w:ascii="Arial" w:hAnsi="Arial" w:cs="Arial"/>
          <w:color w:val="000000"/>
          <w:position w:val="0"/>
          <w:sz w:val="20"/>
          <w:szCs w:val="20"/>
          <w:lang w:eastAsia="en-GB"/>
        </w:rPr>
      </w:pPr>
      <w:r w:rsidRPr="00003F8D">
        <w:rPr>
          <w:rFonts w:ascii="Arial" w:hAnsi="Arial" w:cs="Arial"/>
          <w:color w:val="000000"/>
          <w:position w:val="0"/>
          <w:sz w:val="20"/>
          <w:szCs w:val="20"/>
          <w:lang w:eastAsia="en-GB"/>
        </w:rPr>
        <w:t>to support the work and professional development of trainee teachers where responsibility for initial training arrangements have been agreed;</w:t>
      </w:r>
    </w:p>
    <w:p w14:paraId="4134B6FB" w14:textId="77777777" w:rsidR="00003F8D" w:rsidRPr="00003F8D" w:rsidRDefault="00003F8D" w:rsidP="00003F8D">
      <w:pPr>
        <w:numPr>
          <w:ilvl w:val="0"/>
          <w:numId w:val="21"/>
        </w:numPr>
        <w:suppressAutoHyphens w:val="0"/>
        <w:spacing w:line="240" w:lineRule="auto"/>
        <w:ind w:leftChars="0" w:left="1080" w:firstLineChars="0"/>
        <w:textDirection w:val="lrTb"/>
        <w:textAlignment w:val="baseline"/>
        <w:outlineLvl w:val="9"/>
        <w:rPr>
          <w:rFonts w:ascii="Arial" w:hAnsi="Arial" w:cs="Arial"/>
          <w:color w:val="000000"/>
          <w:position w:val="0"/>
          <w:sz w:val="20"/>
          <w:szCs w:val="20"/>
          <w:lang w:eastAsia="en-GB"/>
        </w:rPr>
      </w:pPr>
      <w:r w:rsidRPr="00003F8D">
        <w:rPr>
          <w:rFonts w:ascii="Arial" w:hAnsi="Arial" w:cs="Arial"/>
          <w:color w:val="000000"/>
          <w:position w:val="0"/>
          <w:sz w:val="20"/>
          <w:szCs w:val="20"/>
          <w:lang w:eastAsia="en-GB"/>
        </w:rPr>
        <w:t>to carry out the annual cycle of appraisal in accordance with school policy, agreeing and monitoring targets as team leader for the faculty.</w:t>
      </w:r>
    </w:p>
    <w:p w14:paraId="56A20216" w14:textId="585D0D1B" w:rsidR="00E16E38" w:rsidRPr="00003F8D" w:rsidRDefault="00003F8D" w:rsidP="00E16E38">
      <w:pPr>
        <w:suppressAutoHyphens w:val="0"/>
        <w:spacing w:line="240" w:lineRule="auto"/>
        <w:ind w:leftChars="0" w:left="0" w:firstLineChars="0" w:firstLine="0"/>
        <w:textDirection w:val="lrTb"/>
        <w:textAlignment w:val="auto"/>
        <w:outlineLvl w:val="9"/>
        <w:rPr>
          <w:position w:val="0"/>
          <w:sz w:val="20"/>
          <w:szCs w:val="20"/>
          <w:lang w:eastAsia="en-GB"/>
        </w:rPr>
      </w:pPr>
      <w:r w:rsidRPr="00003F8D">
        <w:rPr>
          <w:position w:val="0"/>
          <w:sz w:val="20"/>
          <w:szCs w:val="20"/>
          <w:lang w:eastAsia="en-GB"/>
        </w:rPr>
        <w:br/>
      </w:r>
      <w:r w:rsidR="00E16E38" w:rsidRPr="00E16E38">
        <w:rPr>
          <w:rFonts w:ascii="Arial" w:hAnsi="Arial" w:cs="Arial"/>
          <w:b/>
          <w:bCs/>
          <w:position w:val="0"/>
          <w:sz w:val="20"/>
          <w:szCs w:val="20"/>
          <w:lang w:eastAsia="en-GB"/>
        </w:rPr>
        <w:t xml:space="preserve">7.         </w:t>
      </w:r>
      <w:r w:rsidR="00E16E38" w:rsidRPr="00003F8D">
        <w:rPr>
          <w:rFonts w:ascii="Arial" w:hAnsi="Arial" w:cs="Arial"/>
          <w:color w:val="000000"/>
          <w:position w:val="0"/>
          <w:sz w:val="20"/>
          <w:szCs w:val="20"/>
          <w:lang w:eastAsia="en-GB"/>
        </w:rPr>
        <w:t>to carry out any other reasonable duties as may from time to time be requested by the Headteacher.</w:t>
      </w:r>
    </w:p>
    <w:p w14:paraId="4FAD7B53" w14:textId="73136D1C" w:rsidR="00003F8D" w:rsidRPr="00003F8D" w:rsidRDefault="00E16E38" w:rsidP="00003F8D">
      <w:pPr>
        <w:suppressAutoHyphens w:val="0"/>
        <w:spacing w:line="240" w:lineRule="auto"/>
        <w:ind w:leftChars="0" w:left="0" w:firstLineChars="0" w:firstLine="0"/>
        <w:textDirection w:val="lrTb"/>
        <w:textAlignment w:val="auto"/>
        <w:outlineLvl w:val="9"/>
        <w:rPr>
          <w:rFonts w:ascii="Arial" w:hAnsi="Arial" w:cs="Arial"/>
          <w:b/>
          <w:bCs/>
          <w:position w:val="0"/>
          <w:sz w:val="20"/>
          <w:szCs w:val="20"/>
          <w:lang w:eastAsia="en-GB"/>
        </w:rPr>
      </w:pPr>
      <w:r w:rsidRPr="00E16E38">
        <w:rPr>
          <w:rFonts w:ascii="Arial" w:hAnsi="Arial" w:cs="Arial"/>
          <w:b/>
          <w:bCs/>
          <w:position w:val="0"/>
          <w:sz w:val="20"/>
          <w:szCs w:val="20"/>
          <w:lang w:eastAsia="en-GB"/>
        </w:rPr>
        <w:tab/>
      </w:r>
      <w:r w:rsidR="00003F8D" w:rsidRPr="00E16E38">
        <w:rPr>
          <w:rFonts w:ascii="Arial" w:hAnsi="Arial" w:cs="Arial"/>
          <w:b/>
          <w:bCs/>
          <w:position w:val="0"/>
          <w:sz w:val="20"/>
          <w:szCs w:val="20"/>
          <w:lang w:eastAsia="en-GB"/>
        </w:rPr>
        <w:br/>
      </w:r>
    </w:p>
    <w:p w14:paraId="1B26267E" w14:textId="576E103E" w:rsidR="00003F8D" w:rsidRPr="00E16E38" w:rsidRDefault="00003F8D" w:rsidP="00E16E38">
      <w:pPr>
        <w:suppressAutoHyphens w:val="0"/>
        <w:spacing w:after="120" w:line="240" w:lineRule="auto"/>
        <w:ind w:leftChars="0" w:left="0" w:firstLineChars="0" w:firstLine="0"/>
        <w:textDirection w:val="lrTb"/>
        <w:textAlignment w:val="auto"/>
        <w:outlineLvl w:val="9"/>
        <w:rPr>
          <w:position w:val="0"/>
          <w:sz w:val="20"/>
          <w:szCs w:val="20"/>
          <w:lang w:eastAsia="en-GB"/>
        </w:rPr>
      </w:pPr>
      <w:r w:rsidRPr="00003F8D">
        <w:rPr>
          <w:rFonts w:ascii="Arial" w:hAnsi="Arial" w:cs="Arial"/>
          <w:b/>
          <w:bCs/>
          <w:i/>
          <w:iCs/>
          <w:color w:val="000000"/>
          <w:position w:val="0"/>
          <w:sz w:val="20"/>
          <w:szCs w:val="20"/>
          <w:lang w:eastAsia="en-GB"/>
        </w:rPr>
        <w:t xml:space="preserve">This job description issued March 2021 may be amended at any time by agreement, </w:t>
      </w:r>
      <w:r w:rsidR="000417AA" w:rsidRPr="00003F8D">
        <w:rPr>
          <w:rFonts w:ascii="Arial" w:hAnsi="Arial" w:cs="Arial"/>
          <w:b/>
          <w:bCs/>
          <w:i/>
          <w:iCs/>
          <w:color w:val="000000"/>
          <w:position w:val="0"/>
          <w:sz w:val="20"/>
          <w:szCs w:val="20"/>
          <w:lang w:eastAsia="en-GB"/>
        </w:rPr>
        <w:t xml:space="preserve">but in any case, </w:t>
      </w:r>
      <w:r w:rsidRPr="00003F8D">
        <w:rPr>
          <w:rFonts w:ascii="Arial" w:hAnsi="Arial" w:cs="Arial"/>
          <w:b/>
          <w:bCs/>
          <w:i/>
          <w:iCs/>
          <w:color w:val="000000"/>
          <w:position w:val="0"/>
          <w:sz w:val="20"/>
          <w:szCs w:val="20"/>
          <w:lang w:eastAsia="en-GB"/>
        </w:rPr>
        <w:t>will be reviewed annually. </w:t>
      </w:r>
    </w:p>
    <w:p w14:paraId="411878FA" w14:textId="77777777" w:rsidR="00E16E38" w:rsidRPr="000417AA" w:rsidRDefault="00E16E38" w:rsidP="00E16E38">
      <w:pPr>
        <w:suppressAutoHyphens w:val="0"/>
        <w:spacing w:after="120" w:line="240" w:lineRule="auto"/>
        <w:ind w:leftChars="0" w:left="0" w:firstLineChars="0" w:firstLine="0"/>
        <w:textDirection w:val="lrTb"/>
        <w:textAlignment w:val="auto"/>
        <w:outlineLvl w:val="9"/>
        <w:rPr>
          <w:rFonts w:ascii="Arial" w:hAnsi="Arial" w:cs="Arial"/>
          <w:position w:val="0"/>
          <w:sz w:val="20"/>
          <w:szCs w:val="20"/>
          <w:lang w:eastAsia="en-GB"/>
        </w:rPr>
      </w:pPr>
    </w:p>
    <w:p w14:paraId="5CDFEC57" w14:textId="7B6DDF32" w:rsidR="00E16E38" w:rsidRPr="00003F8D" w:rsidRDefault="00E16E38" w:rsidP="00E16E38">
      <w:pPr>
        <w:suppressAutoHyphens w:val="0"/>
        <w:spacing w:after="120" w:line="240" w:lineRule="auto"/>
        <w:ind w:leftChars="0" w:left="0" w:firstLineChars="0" w:firstLine="0"/>
        <w:textDirection w:val="lrTb"/>
        <w:textAlignment w:val="auto"/>
        <w:outlineLvl w:val="9"/>
        <w:rPr>
          <w:rFonts w:ascii="Arial" w:hAnsi="Arial" w:cs="Arial"/>
          <w:position w:val="0"/>
          <w:sz w:val="20"/>
          <w:szCs w:val="20"/>
          <w:lang w:eastAsia="en-GB"/>
        </w:rPr>
      </w:pPr>
      <w:r w:rsidRPr="000417AA">
        <w:rPr>
          <w:rFonts w:ascii="Arial" w:hAnsi="Arial" w:cs="Arial"/>
          <w:position w:val="0"/>
          <w:sz w:val="20"/>
          <w:szCs w:val="20"/>
          <w:lang w:eastAsia="en-GB"/>
        </w:rPr>
        <w:t>We are committed to safeguarding and promoting welfare of children and young people and expect all staff and volunteers to share this commitment</w:t>
      </w:r>
    </w:p>
    <w:p w14:paraId="62772992" w14:textId="77777777" w:rsidR="00553212" w:rsidRDefault="00553212" w:rsidP="00E16E38">
      <w:pPr>
        <w:spacing w:line="276" w:lineRule="auto"/>
        <w:ind w:leftChars="0" w:left="0" w:firstLineChars="0" w:firstLine="0"/>
        <w:rPr>
          <w:rFonts w:ascii="Calibri" w:eastAsia="Calibri" w:hAnsi="Calibri" w:cs="Calibri"/>
          <w:b/>
          <w:sz w:val="22"/>
          <w:szCs w:val="22"/>
        </w:rPr>
      </w:pPr>
    </w:p>
    <w:p w14:paraId="1082BE4D" w14:textId="77777777" w:rsidR="00553212" w:rsidRDefault="00553212">
      <w:pPr>
        <w:spacing w:line="276" w:lineRule="auto"/>
        <w:ind w:left="0" w:hanging="2"/>
        <w:rPr>
          <w:rFonts w:ascii="Calibri" w:eastAsia="Calibri" w:hAnsi="Calibri" w:cs="Calibri"/>
          <w:b/>
          <w:sz w:val="22"/>
          <w:szCs w:val="22"/>
        </w:rPr>
      </w:pPr>
    </w:p>
    <w:sectPr w:rsidR="00553212">
      <w:headerReference w:type="default" r:id="rId8"/>
      <w:footerReference w:type="default" r:id="rId9"/>
      <w:pgSz w:w="11907" w:h="16839"/>
      <w:pgMar w:top="720" w:right="1134" w:bottom="0" w:left="1134" w:header="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D4BD4" w14:textId="77777777" w:rsidR="00F21CAE" w:rsidRDefault="00F21CAE">
      <w:pPr>
        <w:spacing w:line="240" w:lineRule="auto"/>
        <w:ind w:left="0" w:hanging="2"/>
      </w:pPr>
      <w:r>
        <w:separator/>
      </w:r>
    </w:p>
  </w:endnote>
  <w:endnote w:type="continuationSeparator" w:id="0">
    <w:p w14:paraId="7903DB81" w14:textId="77777777" w:rsidR="00F21CAE" w:rsidRDefault="00F21CA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059E" w14:textId="77777777" w:rsidR="00553212" w:rsidRDefault="00553212">
    <w:pPr>
      <w:ind w:left="0" w:hanging="2"/>
      <w:jc w:val="center"/>
      <w:rPr>
        <w:rFonts w:ascii="Calibri" w:eastAsia="Calibri" w:hAnsi="Calibri" w:cs="Calibri"/>
        <w:sz w:val="18"/>
        <w:szCs w:val="18"/>
      </w:rPr>
    </w:pPr>
  </w:p>
  <w:p w14:paraId="5D764C53" w14:textId="77777777" w:rsidR="00553212" w:rsidRDefault="00DC069C">
    <w:pPr>
      <w:ind w:left="0" w:hanging="2"/>
      <w:jc w:val="center"/>
      <w:rPr>
        <w:rFonts w:ascii="Calibri" w:eastAsia="Calibri" w:hAnsi="Calibri" w:cs="Calibri"/>
        <w:sz w:val="18"/>
        <w:szCs w:val="18"/>
      </w:rPr>
    </w:pPr>
    <w:r>
      <w:rPr>
        <w:rFonts w:ascii="Calibri" w:eastAsia="Calibri" w:hAnsi="Calibri" w:cs="Calibri"/>
        <w:sz w:val="18"/>
        <w:szCs w:val="18"/>
      </w:rPr>
      <w:t>Icknield Way, Letchworth Garden City, Hertfordshire SG6 4BA</w:t>
    </w:r>
  </w:p>
  <w:p w14:paraId="1E5AE266" w14:textId="77777777" w:rsidR="00553212" w:rsidRDefault="00DC069C">
    <w:pPr>
      <w:tabs>
        <w:tab w:val="left" w:pos="7215"/>
      </w:tabs>
      <w:ind w:left="0" w:hanging="2"/>
      <w:jc w:val="center"/>
      <w:rPr>
        <w:rFonts w:ascii="Calibri" w:eastAsia="Calibri" w:hAnsi="Calibri" w:cs="Calibri"/>
        <w:sz w:val="18"/>
        <w:szCs w:val="18"/>
      </w:rPr>
    </w:pPr>
    <w:r>
      <w:rPr>
        <w:rFonts w:ascii="Calibri" w:eastAsia="Calibri" w:hAnsi="Calibri" w:cs="Calibri"/>
        <w:sz w:val="18"/>
        <w:szCs w:val="18"/>
      </w:rPr>
      <w:t>────────────────────────────────────────────────────────────────────</w:t>
    </w:r>
  </w:p>
  <w:p w14:paraId="1FAC1928" w14:textId="77777777" w:rsidR="00553212" w:rsidRDefault="00DC069C">
    <w:pPr>
      <w:ind w:left="0" w:hanging="2"/>
      <w:jc w:val="center"/>
      <w:rPr>
        <w:rFonts w:ascii="Calibri" w:eastAsia="Calibri" w:hAnsi="Calibri" w:cs="Calibri"/>
        <w:sz w:val="18"/>
        <w:szCs w:val="18"/>
      </w:rPr>
    </w:pPr>
    <w:r>
      <w:rPr>
        <w:rFonts w:ascii="Calibri" w:eastAsia="Calibri" w:hAnsi="Calibri" w:cs="Calibri"/>
        <w:sz w:val="18"/>
        <w:szCs w:val="18"/>
      </w:rPr>
      <w:t xml:space="preserve">Telephone: 01462 621200 –  Email: </w:t>
    </w:r>
    <w:hyperlink r:id="rId1">
      <w:r>
        <w:rPr>
          <w:rFonts w:ascii="Calibri" w:eastAsia="Calibri" w:hAnsi="Calibri" w:cs="Calibri"/>
          <w:sz w:val="18"/>
          <w:szCs w:val="18"/>
          <w:u w:val="single"/>
        </w:rPr>
        <w:t>admin@fearnhill.herts.sch.uk</w:t>
      </w:r>
    </w:hyperlink>
    <w:r>
      <w:rPr>
        <w:rFonts w:ascii="Calibri" w:eastAsia="Calibri" w:hAnsi="Calibri" w:cs="Calibri"/>
        <w:sz w:val="18"/>
        <w:szCs w:val="18"/>
      </w:rPr>
      <w:t xml:space="preserve"> – Website: </w:t>
    </w:r>
    <w:hyperlink r:id="rId2">
      <w:r>
        <w:rPr>
          <w:rFonts w:ascii="Calibri" w:eastAsia="Calibri" w:hAnsi="Calibri" w:cs="Calibri"/>
          <w:color w:val="0000FF"/>
          <w:sz w:val="18"/>
          <w:szCs w:val="18"/>
          <w:u w:val="single"/>
        </w:rPr>
        <w:t>www.fearnhill.herts.sch.uk</w:t>
      </w:r>
    </w:hyperlink>
    <w:r>
      <w:rPr>
        <w:noProof/>
      </w:rPr>
      <w:drawing>
        <wp:anchor distT="114300" distB="114300" distL="114300" distR="114300" simplePos="0" relativeHeight="251660288" behindDoc="0" locked="0" layoutInCell="1" hidden="0" allowOverlap="1" wp14:anchorId="3A925E46" wp14:editId="1C376FC9">
          <wp:simplePos x="0" y="0"/>
          <wp:positionH relativeFrom="column">
            <wp:posOffset>5381625</wp:posOffset>
          </wp:positionH>
          <wp:positionV relativeFrom="paragraph">
            <wp:posOffset>143826</wp:posOffset>
          </wp:positionV>
          <wp:extent cx="903923" cy="903923"/>
          <wp:effectExtent l="0" t="0" r="0" b="0"/>
          <wp:wrapNone/>
          <wp:docPr id="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903923" cy="903923"/>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15C82905" wp14:editId="3ADA64BB">
          <wp:simplePos x="0" y="0"/>
          <wp:positionH relativeFrom="column">
            <wp:posOffset>-114294</wp:posOffset>
          </wp:positionH>
          <wp:positionV relativeFrom="paragraph">
            <wp:posOffset>247041</wp:posOffset>
          </wp:positionV>
          <wp:extent cx="628967" cy="618657"/>
          <wp:effectExtent l="0" t="0" r="0" b="0"/>
          <wp:wrapNone/>
          <wp:docPr id="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628967" cy="618657"/>
                  </a:xfrm>
                  <a:prstGeom prst="rect">
                    <a:avLst/>
                  </a:prstGeom>
                  <a:ln/>
                </pic:spPr>
              </pic:pic>
            </a:graphicData>
          </a:graphic>
        </wp:anchor>
      </w:drawing>
    </w:r>
  </w:p>
  <w:p w14:paraId="284DCC8E" w14:textId="77777777" w:rsidR="00553212" w:rsidRDefault="00553212">
    <w:pPr>
      <w:tabs>
        <w:tab w:val="left" w:pos="3915"/>
        <w:tab w:val="left" w:pos="4770"/>
      </w:tabs>
      <w:ind w:left="0" w:hanging="2"/>
      <w:rPr>
        <w:rFonts w:ascii="Calibri" w:eastAsia="Calibri" w:hAnsi="Calibri" w:cs="Calibri"/>
        <w:sz w:val="22"/>
        <w:szCs w:val="22"/>
      </w:rPr>
    </w:pPr>
  </w:p>
  <w:p w14:paraId="4BAD1FD4" w14:textId="77777777" w:rsidR="00553212" w:rsidRDefault="00DC069C">
    <w:pPr>
      <w:tabs>
        <w:tab w:val="left" w:pos="3915"/>
        <w:tab w:val="left" w:pos="4770"/>
      </w:tabs>
      <w:ind w:left="0" w:hanging="2"/>
      <w:jc w:val="center"/>
      <w:rPr>
        <w:rFonts w:ascii="Calibri" w:eastAsia="Calibri" w:hAnsi="Calibri" w:cs="Calibri"/>
        <w:sz w:val="22"/>
        <w:szCs w:val="22"/>
      </w:rPr>
    </w:pPr>
    <w:r>
      <w:rPr>
        <w:rFonts w:ascii="Calibri" w:eastAsia="Calibri" w:hAnsi="Calibri" w:cs="Calibri"/>
        <w:b/>
        <w:sz w:val="22"/>
        <w:szCs w:val="22"/>
      </w:rPr>
      <w:t>GROWING EXCELLENCE EVERY DAY</w:t>
    </w:r>
  </w:p>
  <w:p w14:paraId="4BAAE35A" w14:textId="77777777" w:rsidR="00553212" w:rsidRDefault="00DC069C">
    <w:pPr>
      <w:ind w:left="0" w:hanging="2"/>
      <w:rPr>
        <w:rFonts w:ascii="Calibri" w:eastAsia="Calibri" w:hAnsi="Calibri" w:cs="Calibri"/>
        <w:sz w:val="22"/>
        <w:szCs w:val="22"/>
      </w:rPr>
    </w:pPr>
    <w:r>
      <w:rPr>
        <w:noProof/>
      </w:rPr>
      <w:drawing>
        <wp:anchor distT="0" distB="0" distL="114300" distR="114300" simplePos="0" relativeHeight="251662336" behindDoc="0" locked="0" layoutInCell="1" hidden="0" allowOverlap="1" wp14:anchorId="67573173" wp14:editId="1710E89D">
          <wp:simplePos x="0" y="0"/>
          <wp:positionH relativeFrom="column">
            <wp:posOffset>3457575</wp:posOffset>
          </wp:positionH>
          <wp:positionV relativeFrom="paragraph">
            <wp:posOffset>95062</wp:posOffset>
          </wp:positionV>
          <wp:extent cx="1057275" cy="310963"/>
          <wp:effectExtent l="0" t="0" r="0" b="0"/>
          <wp:wrapNone/>
          <wp:docPr id="5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5"/>
                  <a:srcRect/>
                  <a:stretch>
                    <a:fillRect/>
                  </a:stretch>
                </pic:blipFill>
                <pic:spPr>
                  <a:xfrm>
                    <a:off x="0" y="0"/>
                    <a:ext cx="1057275" cy="310963"/>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7EB88EB9" wp14:editId="0948382F">
          <wp:simplePos x="0" y="0"/>
          <wp:positionH relativeFrom="column">
            <wp:posOffset>1200150</wp:posOffset>
          </wp:positionH>
          <wp:positionV relativeFrom="paragraph">
            <wp:posOffset>128400</wp:posOffset>
          </wp:positionV>
          <wp:extent cx="1154430" cy="285750"/>
          <wp:effectExtent l="0" t="0" r="0" b="0"/>
          <wp:wrapNone/>
          <wp:docPr id="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154430" cy="285750"/>
                  </a:xfrm>
                  <a:prstGeom prst="rect">
                    <a:avLst/>
                  </a:prstGeom>
                  <a:ln/>
                </pic:spPr>
              </pic:pic>
            </a:graphicData>
          </a:graphic>
        </wp:anchor>
      </w:drawing>
    </w:r>
  </w:p>
  <w:p w14:paraId="75E0DDA4" w14:textId="77777777" w:rsidR="00553212" w:rsidRDefault="00553212">
    <w:pPr>
      <w:ind w:left="0" w:hanging="2"/>
      <w:rPr>
        <w:rFonts w:ascii="Calibri" w:eastAsia="Calibri" w:hAnsi="Calibri" w:cs="Calibri"/>
        <w:sz w:val="22"/>
        <w:szCs w:val="22"/>
      </w:rPr>
    </w:pPr>
  </w:p>
  <w:p w14:paraId="4EA3D6A3" w14:textId="77777777" w:rsidR="00553212" w:rsidRDefault="00553212">
    <w:pPr>
      <w:ind w:left="0" w:hanging="2"/>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2D82" w14:textId="77777777" w:rsidR="00F21CAE" w:rsidRDefault="00F21CAE">
      <w:pPr>
        <w:spacing w:line="240" w:lineRule="auto"/>
        <w:ind w:left="0" w:hanging="2"/>
      </w:pPr>
      <w:r>
        <w:separator/>
      </w:r>
    </w:p>
  </w:footnote>
  <w:footnote w:type="continuationSeparator" w:id="0">
    <w:p w14:paraId="35C81BCC" w14:textId="77777777" w:rsidR="00F21CAE" w:rsidRDefault="00F21CA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091C" w14:textId="77777777" w:rsidR="00553212" w:rsidRDefault="00553212">
    <w:pPr>
      <w:pBdr>
        <w:top w:val="nil"/>
        <w:left w:val="nil"/>
        <w:bottom w:val="nil"/>
        <w:right w:val="nil"/>
        <w:between w:val="nil"/>
      </w:pBdr>
      <w:spacing w:line="240" w:lineRule="auto"/>
      <w:ind w:left="0" w:hanging="2"/>
      <w:rPr>
        <w:color w:val="000000"/>
        <w:sz w:val="16"/>
        <w:szCs w:val="16"/>
      </w:rPr>
    </w:pPr>
  </w:p>
  <w:p w14:paraId="05E147F3" w14:textId="77777777" w:rsidR="00553212" w:rsidRDefault="00DC069C">
    <w:pPr>
      <w:pBdr>
        <w:top w:val="nil"/>
        <w:left w:val="nil"/>
        <w:bottom w:val="nil"/>
        <w:right w:val="nil"/>
        <w:between w:val="nil"/>
      </w:pBdr>
      <w:spacing w:line="240" w:lineRule="auto"/>
      <w:ind w:left="0" w:hanging="2"/>
      <w:rPr>
        <w:color w:val="000000"/>
        <w:sz w:val="16"/>
        <w:szCs w:val="16"/>
      </w:rPr>
    </w:pPr>
    <w:r>
      <w:rPr>
        <w:noProof/>
      </w:rPr>
      <w:drawing>
        <wp:anchor distT="0" distB="0" distL="114300" distR="114300" simplePos="0" relativeHeight="251658240" behindDoc="0" locked="0" layoutInCell="1" hidden="0" allowOverlap="1" wp14:anchorId="1C8984C6" wp14:editId="62B759EC">
          <wp:simplePos x="0" y="0"/>
          <wp:positionH relativeFrom="column">
            <wp:posOffset>-189855</wp:posOffset>
          </wp:positionH>
          <wp:positionV relativeFrom="paragraph">
            <wp:posOffset>35560</wp:posOffset>
          </wp:positionV>
          <wp:extent cx="4020185" cy="1152525"/>
          <wp:effectExtent l="0" t="0" r="0" b="0"/>
          <wp:wrapSquare wrapText="bothSides" distT="0" distB="0" distL="114300" distR="114300"/>
          <wp:docPr id="6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020185" cy="1152525"/>
                  </a:xfrm>
                  <a:prstGeom prst="rect">
                    <a:avLst/>
                  </a:prstGeom>
                  <a:ln/>
                </pic:spPr>
              </pic:pic>
            </a:graphicData>
          </a:graphic>
        </wp:anchor>
      </w:drawing>
    </w:r>
  </w:p>
  <w:p w14:paraId="2E91E169" w14:textId="77777777" w:rsidR="00553212" w:rsidRDefault="00553212">
    <w:pPr>
      <w:pBdr>
        <w:top w:val="nil"/>
        <w:left w:val="nil"/>
        <w:bottom w:val="nil"/>
        <w:right w:val="nil"/>
        <w:between w:val="nil"/>
      </w:pBdr>
      <w:spacing w:line="240" w:lineRule="auto"/>
      <w:ind w:left="0" w:hanging="2"/>
      <w:rPr>
        <w:color w:val="000000"/>
        <w:sz w:val="16"/>
        <w:szCs w:val="16"/>
      </w:rPr>
    </w:pPr>
  </w:p>
  <w:p w14:paraId="2D815276" w14:textId="77777777" w:rsidR="00553212" w:rsidRDefault="00DC069C">
    <w:pPr>
      <w:pBdr>
        <w:top w:val="nil"/>
        <w:left w:val="nil"/>
        <w:bottom w:val="nil"/>
        <w:right w:val="nil"/>
        <w:between w:val="nil"/>
      </w:pBdr>
      <w:tabs>
        <w:tab w:val="left" w:pos="1980"/>
      </w:tabs>
      <w:spacing w:line="240" w:lineRule="auto"/>
      <w:ind w:left="5" w:hanging="7"/>
      <w:rPr>
        <w:color w:val="000000"/>
        <w:sz w:val="72"/>
        <w:szCs w:val="72"/>
        <w:u w:val="single"/>
      </w:rPr>
    </w:pPr>
    <w:r>
      <w:rPr>
        <w:color w:val="000000"/>
        <w:sz w:val="72"/>
        <w:szCs w:val="72"/>
        <w:u w:val="single"/>
      </w:rPr>
      <w:t xml:space="preserve"> </w:t>
    </w:r>
  </w:p>
  <w:p w14:paraId="5545401F" w14:textId="77777777" w:rsidR="00553212" w:rsidRDefault="00553212">
    <w:pPr>
      <w:pBdr>
        <w:top w:val="nil"/>
        <w:left w:val="nil"/>
        <w:bottom w:val="nil"/>
        <w:right w:val="nil"/>
        <w:between w:val="nil"/>
      </w:pBdr>
      <w:tabs>
        <w:tab w:val="left" w:pos="1980"/>
      </w:tabs>
      <w:spacing w:line="240" w:lineRule="auto"/>
      <w:ind w:left="0" w:hanging="2"/>
      <w:rPr>
        <w:color w:val="000000"/>
        <w:sz w:val="16"/>
        <w:szCs w:val="16"/>
      </w:rPr>
    </w:pPr>
  </w:p>
  <w:p w14:paraId="5CB9DB7F" w14:textId="77777777" w:rsidR="00553212" w:rsidRDefault="00553212">
    <w:pPr>
      <w:pBdr>
        <w:top w:val="nil"/>
        <w:left w:val="nil"/>
        <w:bottom w:val="nil"/>
        <w:right w:val="nil"/>
        <w:between w:val="nil"/>
      </w:pBdr>
      <w:tabs>
        <w:tab w:val="left" w:pos="1980"/>
      </w:tabs>
      <w:spacing w:line="240" w:lineRule="auto"/>
      <w:ind w:left="0" w:hanging="2"/>
      <w:rPr>
        <w:color w:val="000000"/>
        <w:sz w:val="16"/>
        <w:szCs w:val="16"/>
      </w:rPr>
    </w:pPr>
  </w:p>
  <w:p w14:paraId="6126891A" w14:textId="77777777" w:rsidR="00553212" w:rsidRDefault="00DC069C">
    <w:pPr>
      <w:pBdr>
        <w:top w:val="nil"/>
        <w:left w:val="nil"/>
        <w:bottom w:val="nil"/>
        <w:right w:val="nil"/>
        <w:between w:val="nil"/>
      </w:pBdr>
      <w:tabs>
        <w:tab w:val="left" w:pos="1980"/>
      </w:tabs>
      <w:spacing w:line="240" w:lineRule="auto"/>
      <w:ind w:left="0" w:hanging="2"/>
      <w:jc w:val="both"/>
      <w:rPr>
        <w:color w:val="000000"/>
        <w:sz w:val="20"/>
        <w:szCs w:val="20"/>
      </w:rPr>
    </w:pPr>
    <w:r>
      <w:rPr>
        <w:noProof/>
      </w:rPr>
      <mc:AlternateContent>
        <mc:Choice Requires="wps">
          <w:drawing>
            <wp:anchor distT="0" distB="0" distL="114300" distR="114300" simplePos="0" relativeHeight="251659264" behindDoc="0" locked="0" layoutInCell="1" hidden="0" allowOverlap="1" wp14:anchorId="2F01A334" wp14:editId="6CDECE04">
              <wp:simplePos x="0" y="0"/>
              <wp:positionH relativeFrom="column">
                <wp:posOffset>876300</wp:posOffset>
              </wp:positionH>
              <wp:positionV relativeFrom="paragraph">
                <wp:posOffset>25400</wp:posOffset>
              </wp:positionV>
              <wp:extent cx="2566988" cy="304800"/>
              <wp:effectExtent l="0" t="0" r="0" b="0"/>
              <wp:wrapNone/>
              <wp:docPr id="57" name="Rectangle 57"/>
              <wp:cNvGraphicFramePr/>
              <a:graphic xmlns:a="http://schemas.openxmlformats.org/drawingml/2006/main">
                <a:graphicData uri="http://schemas.microsoft.com/office/word/2010/wordprocessingShape">
                  <wps:wsp>
                    <wps:cNvSpPr/>
                    <wps:spPr>
                      <a:xfrm>
                        <a:off x="4130928" y="3652048"/>
                        <a:ext cx="2430145" cy="25590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2A028FC" w14:textId="77777777" w:rsidR="00553212" w:rsidRDefault="00DC069C">
                          <w:pPr>
                            <w:spacing w:line="240" w:lineRule="auto"/>
                            <w:ind w:left="0" w:hanging="2"/>
                          </w:pPr>
                          <w:r>
                            <w:rPr>
                              <w:rFonts w:ascii="Calibri" w:eastAsia="Calibri" w:hAnsi="Calibri" w:cs="Calibri"/>
                              <w:b/>
                              <w:color w:val="000000"/>
                              <w:sz w:val="20"/>
                            </w:rPr>
                            <w:t>Headteacher</w:t>
                          </w:r>
                          <w:r>
                            <w:rPr>
                              <w:rFonts w:ascii="Calibri" w:eastAsia="Calibri" w:hAnsi="Calibri" w:cs="Calibri"/>
                              <w:color w:val="000000"/>
                              <w:sz w:val="20"/>
                            </w:rPr>
                            <w:t xml:space="preserve"> – Mr T Spencer, BSc</w:t>
                          </w:r>
                        </w:p>
                      </w:txbxContent>
                    </wps:txbx>
                    <wps:bodyPr spcFirstLastPara="1" wrap="square" lIns="91425" tIns="45700" rIns="91425" bIns="45700" anchor="t" anchorCtr="0">
                      <a:noAutofit/>
                    </wps:bodyPr>
                  </wps:wsp>
                </a:graphicData>
              </a:graphic>
            </wp:anchor>
          </w:drawing>
        </mc:Choice>
        <mc:Fallback>
          <w:pict>
            <v:rect w14:anchorId="2F01A334" id="Rectangle 57" o:spid="_x0000_s1026" style="position:absolute;left:0;text-align:left;margin-left:69pt;margin-top:2pt;width:202.1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" strokecolor="white">
              <v:stroke startarrowwidth="narrow" startarrowlength="short" endarrowwidth="narrow" endarrowlength="short"/>
              <v:textbox inset="2.53958mm,1.2694mm,2.53958mm,1.2694mm">
                <w:txbxContent>
                  <w:p w14:paraId="32A028FC" w14:textId="77777777" w:rsidR="00553212" w:rsidRDefault="00DC069C">
                    <w:pPr>
                      <w:spacing w:line="240" w:lineRule="auto"/>
                      <w:ind w:left="0" w:hanging="2"/>
                    </w:pPr>
                    <w:r>
                      <w:rPr>
                        <w:rFonts w:ascii="Calibri" w:eastAsia="Calibri" w:hAnsi="Calibri" w:cs="Calibri"/>
                        <w:b/>
                        <w:color w:val="000000"/>
                        <w:sz w:val="20"/>
                      </w:rPr>
                      <w:t>Headteacher</w:t>
                    </w:r>
                    <w:r>
                      <w:rPr>
                        <w:rFonts w:ascii="Calibri" w:eastAsia="Calibri" w:hAnsi="Calibri" w:cs="Calibri"/>
                        <w:color w:val="000000"/>
                        <w:sz w:val="20"/>
                      </w:rPr>
                      <w:t xml:space="preserve"> – Mr T Spencer, BSc</w:t>
                    </w:r>
                  </w:p>
                </w:txbxContent>
              </v:textbox>
            </v:rect>
          </w:pict>
        </mc:Fallback>
      </mc:AlternateContent>
    </w:r>
  </w:p>
  <w:p w14:paraId="1E668EDA" w14:textId="77777777" w:rsidR="00553212" w:rsidRDefault="00553212">
    <w:pPr>
      <w:pBdr>
        <w:top w:val="nil"/>
        <w:left w:val="nil"/>
        <w:bottom w:val="nil"/>
        <w:right w:val="nil"/>
        <w:between w:val="nil"/>
      </w:pBdr>
      <w:tabs>
        <w:tab w:val="left" w:pos="1980"/>
      </w:tabs>
      <w:spacing w:line="240" w:lineRule="auto"/>
      <w:ind w:left="0" w:hanging="2"/>
      <w:jc w:val="both"/>
      <w:rPr>
        <w:color w:val="000000"/>
        <w:sz w:val="20"/>
        <w:szCs w:val="20"/>
      </w:rPr>
    </w:pPr>
  </w:p>
  <w:p w14:paraId="5F8303F4" w14:textId="77777777" w:rsidR="00553212" w:rsidRDefault="00553212">
    <w:pPr>
      <w:pBdr>
        <w:top w:val="nil"/>
        <w:left w:val="nil"/>
        <w:bottom w:val="nil"/>
        <w:right w:val="nil"/>
        <w:between w:val="nil"/>
      </w:pBdr>
      <w:tabs>
        <w:tab w:val="left" w:pos="1980"/>
      </w:tabs>
      <w:spacing w:line="240" w:lineRule="auto"/>
      <w:ind w:left="0" w:hanging="2"/>
      <w:jc w:val="both"/>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949"/>
    <w:multiLevelType w:val="multilevel"/>
    <w:tmpl w:val="E92833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A1F32"/>
    <w:multiLevelType w:val="multilevel"/>
    <w:tmpl w:val="CC567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11263"/>
    <w:multiLevelType w:val="multilevel"/>
    <w:tmpl w:val="D868B7F2"/>
    <w:lvl w:ilvl="0">
      <w:start w:val="1"/>
      <w:numFmt w:val="decimal"/>
      <w:lvlText w:val="%1."/>
      <w:lvlJc w:val="left"/>
      <w:rPr>
        <w:rFonts w:ascii="Arial" w:eastAsia="Times New Roman" w:hAnsi="Arial" w:cs="Arial"/>
      </w:rPr>
    </w:lvl>
    <w:lvl w:ilvl="1" w:tentative="1">
      <w:start w:val="1"/>
      <w:numFmt w:val="decimal"/>
      <w:lvlText w:val="%2."/>
      <w:lvlJc w:val="left"/>
      <w:pPr>
        <w:tabs>
          <w:tab w:val="num" w:pos="1446"/>
        </w:tabs>
        <w:ind w:left="1446" w:hanging="360"/>
      </w:pPr>
    </w:lvl>
    <w:lvl w:ilvl="2" w:tentative="1">
      <w:start w:val="1"/>
      <w:numFmt w:val="decimal"/>
      <w:lvlText w:val="%3."/>
      <w:lvlJc w:val="left"/>
      <w:pPr>
        <w:tabs>
          <w:tab w:val="num" w:pos="2166"/>
        </w:tabs>
        <w:ind w:left="2166" w:hanging="360"/>
      </w:pPr>
    </w:lvl>
    <w:lvl w:ilvl="3" w:tentative="1">
      <w:start w:val="1"/>
      <w:numFmt w:val="decimal"/>
      <w:lvlText w:val="%4."/>
      <w:lvlJc w:val="left"/>
      <w:pPr>
        <w:tabs>
          <w:tab w:val="num" w:pos="2886"/>
        </w:tabs>
        <w:ind w:left="2886" w:hanging="360"/>
      </w:pPr>
    </w:lvl>
    <w:lvl w:ilvl="4" w:tentative="1">
      <w:start w:val="1"/>
      <w:numFmt w:val="decimal"/>
      <w:lvlText w:val="%5."/>
      <w:lvlJc w:val="left"/>
      <w:pPr>
        <w:tabs>
          <w:tab w:val="num" w:pos="3606"/>
        </w:tabs>
        <w:ind w:left="3606" w:hanging="360"/>
      </w:pPr>
    </w:lvl>
    <w:lvl w:ilvl="5" w:tentative="1">
      <w:start w:val="1"/>
      <w:numFmt w:val="decimal"/>
      <w:lvlText w:val="%6."/>
      <w:lvlJc w:val="left"/>
      <w:pPr>
        <w:tabs>
          <w:tab w:val="num" w:pos="4326"/>
        </w:tabs>
        <w:ind w:left="4326" w:hanging="360"/>
      </w:pPr>
    </w:lvl>
    <w:lvl w:ilvl="6" w:tentative="1">
      <w:start w:val="1"/>
      <w:numFmt w:val="decimal"/>
      <w:lvlText w:val="%7."/>
      <w:lvlJc w:val="left"/>
      <w:pPr>
        <w:tabs>
          <w:tab w:val="num" w:pos="5046"/>
        </w:tabs>
        <w:ind w:left="5046" w:hanging="360"/>
      </w:pPr>
    </w:lvl>
    <w:lvl w:ilvl="7" w:tentative="1">
      <w:start w:val="1"/>
      <w:numFmt w:val="decimal"/>
      <w:lvlText w:val="%8."/>
      <w:lvlJc w:val="left"/>
      <w:pPr>
        <w:tabs>
          <w:tab w:val="num" w:pos="5766"/>
        </w:tabs>
        <w:ind w:left="5766" w:hanging="360"/>
      </w:pPr>
    </w:lvl>
    <w:lvl w:ilvl="8" w:tentative="1">
      <w:start w:val="1"/>
      <w:numFmt w:val="decimal"/>
      <w:lvlText w:val="%9."/>
      <w:lvlJc w:val="left"/>
      <w:pPr>
        <w:tabs>
          <w:tab w:val="num" w:pos="6486"/>
        </w:tabs>
        <w:ind w:left="6486" w:hanging="360"/>
      </w:pPr>
    </w:lvl>
  </w:abstractNum>
  <w:abstractNum w:abstractNumId="3" w15:restartNumberingAfterBreak="0">
    <w:nsid w:val="0C1E1DAF"/>
    <w:multiLevelType w:val="multilevel"/>
    <w:tmpl w:val="D1ECCF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CE4C42"/>
    <w:multiLevelType w:val="multilevel"/>
    <w:tmpl w:val="84821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C7237A"/>
    <w:multiLevelType w:val="multilevel"/>
    <w:tmpl w:val="5C48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3D2BBF"/>
    <w:multiLevelType w:val="multilevel"/>
    <w:tmpl w:val="BE3A41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CC69BA"/>
    <w:multiLevelType w:val="multilevel"/>
    <w:tmpl w:val="91168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4D69F9"/>
    <w:multiLevelType w:val="multilevel"/>
    <w:tmpl w:val="1CDC9D58"/>
    <w:lvl w:ilvl="0">
      <w:start w:val="5"/>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A4E7BD2"/>
    <w:multiLevelType w:val="multilevel"/>
    <w:tmpl w:val="2D78B3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EF5359"/>
    <w:multiLevelType w:val="multilevel"/>
    <w:tmpl w:val="AD8EA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070B68"/>
    <w:multiLevelType w:val="multilevel"/>
    <w:tmpl w:val="9D64A78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4E7064AF"/>
    <w:multiLevelType w:val="multilevel"/>
    <w:tmpl w:val="93D02A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661891"/>
    <w:multiLevelType w:val="hybridMultilevel"/>
    <w:tmpl w:val="5762D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5E7559"/>
    <w:multiLevelType w:val="multilevel"/>
    <w:tmpl w:val="FC8C0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655D21"/>
    <w:multiLevelType w:val="multilevel"/>
    <w:tmpl w:val="1CDC9D58"/>
    <w:lvl w:ilvl="0">
      <w:start w:val="5"/>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77940D3"/>
    <w:multiLevelType w:val="multilevel"/>
    <w:tmpl w:val="44A4B7C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1244486187">
    <w:abstractNumId w:val="1"/>
  </w:num>
  <w:num w:numId="2" w16cid:durableId="371153931">
    <w:abstractNumId w:val="14"/>
    <w:lvlOverride w:ilvl="0">
      <w:lvl w:ilvl="0">
        <w:numFmt w:val="decimal"/>
        <w:lvlText w:val="%1."/>
        <w:lvlJc w:val="left"/>
        <w:rPr>
          <w:b/>
          <w:bCs/>
        </w:rPr>
      </w:lvl>
    </w:lvlOverride>
  </w:num>
  <w:num w:numId="3" w16cid:durableId="1728525269">
    <w:abstractNumId w:val="9"/>
    <w:lvlOverride w:ilvl="0">
      <w:lvl w:ilvl="0">
        <w:numFmt w:val="decimal"/>
        <w:lvlText w:val="%1."/>
        <w:lvlJc w:val="left"/>
        <w:rPr>
          <w:b/>
          <w:bCs/>
        </w:rPr>
      </w:lvl>
    </w:lvlOverride>
  </w:num>
  <w:num w:numId="4" w16cid:durableId="1716738006">
    <w:abstractNumId w:val="7"/>
  </w:num>
  <w:num w:numId="5" w16cid:durableId="1980498771">
    <w:abstractNumId w:val="0"/>
    <w:lvlOverride w:ilvl="0">
      <w:lvl w:ilvl="0">
        <w:numFmt w:val="decimal"/>
        <w:lvlText w:val="%1."/>
        <w:lvlJc w:val="left"/>
        <w:rPr>
          <w:b/>
          <w:bCs/>
        </w:rPr>
      </w:lvl>
    </w:lvlOverride>
  </w:num>
  <w:num w:numId="6" w16cid:durableId="623662123">
    <w:abstractNumId w:val="5"/>
  </w:num>
  <w:num w:numId="7" w16cid:durableId="1492138129">
    <w:abstractNumId w:val="12"/>
    <w:lvlOverride w:ilvl="0">
      <w:lvl w:ilvl="0">
        <w:numFmt w:val="decimal"/>
        <w:lvlText w:val="%1."/>
        <w:lvlJc w:val="left"/>
      </w:lvl>
    </w:lvlOverride>
  </w:num>
  <w:num w:numId="8" w16cid:durableId="239876154">
    <w:abstractNumId w:val="12"/>
    <w:lvlOverride w:ilvl="0">
      <w:lvl w:ilvl="0">
        <w:numFmt w:val="decimal"/>
        <w:lvlText w:val="%1."/>
        <w:lvlJc w:val="left"/>
      </w:lvl>
    </w:lvlOverride>
  </w:num>
  <w:num w:numId="9" w16cid:durableId="120730114">
    <w:abstractNumId w:val="12"/>
    <w:lvlOverride w:ilvl="0">
      <w:lvl w:ilvl="0">
        <w:numFmt w:val="decimal"/>
        <w:lvlText w:val="%1."/>
        <w:lvlJc w:val="left"/>
      </w:lvl>
    </w:lvlOverride>
  </w:num>
  <w:num w:numId="10" w16cid:durableId="2139955232">
    <w:abstractNumId w:val="12"/>
    <w:lvlOverride w:ilvl="0">
      <w:lvl w:ilvl="0">
        <w:numFmt w:val="decimal"/>
        <w:lvlText w:val="%1."/>
        <w:lvlJc w:val="left"/>
      </w:lvl>
    </w:lvlOverride>
  </w:num>
  <w:num w:numId="11" w16cid:durableId="875313546">
    <w:abstractNumId w:val="12"/>
    <w:lvlOverride w:ilvl="0">
      <w:lvl w:ilvl="0">
        <w:numFmt w:val="decimal"/>
        <w:lvlText w:val="%1."/>
        <w:lvlJc w:val="left"/>
      </w:lvl>
    </w:lvlOverride>
  </w:num>
  <w:num w:numId="12" w16cid:durableId="851604805">
    <w:abstractNumId w:val="12"/>
    <w:lvlOverride w:ilvl="0">
      <w:lvl w:ilvl="0">
        <w:numFmt w:val="decimal"/>
        <w:lvlText w:val="%1."/>
        <w:lvlJc w:val="left"/>
      </w:lvl>
    </w:lvlOverride>
  </w:num>
  <w:num w:numId="13" w16cid:durableId="195002072">
    <w:abstractNumId w:val="12"/>
    <w:lvlOverride w:ilvl="0">
      <w:lvl w:ilvl="0">
        <w:numFmt w:val="decimal"/>
        <w:lvlText w:val="%1."/>
        <w:lvlJc w:val="left"/>
      </w:lvl>
    </w:lvlOverride>
  </w:num>
  <w:num w:numId="14" w16cid:durableId="1618102359">
    <w:abstractNumId w:val="12"/>
    <w:lvlOverride w:ilvl="0">
      <w:lvl w:ilvl="0">
        <w:numFmt w:val="decimal"/>
        <w:lvlText w:val="%1."/>
        <w:lvlJc w:val="left"/>
      </w:lvl>
    </w:lvlOverride>
  </w:num>
  <w:num w:numId="15" w16cid:durableId="986087396">
    <w:abstractNumId w:val="12"/>
    <w:lvlOverride w:ilvl="0">
      <w:lvl w:ilvl="0">
        <w:numFmt w:val="decimal"/>
        <w:lvlText w:val="%1."/>
        <w:lvlJc w:val="left"/>
      </w:lvl>
    </w:lvlOverride>
  </w:num>
  <w:num w:numId="16" w16cid:durableId="919174511">
    <w:abstractNumId w:val="12"/>
    <w:lvlOverride w:ilvl="0">
      <w:lvl w:ilvl="0">
        <w:numFmt w:val="decimal"/>
        <w:lvlText w:val="%1."/>
        <w:lvlJc w:val="left"/>
      </w:lvl>
    </w:lvlOverride>
  </w:num>
  <w:num w:numId="17" w16cid:durableId="1287467743">
    <w:abstractNumId w:val="12"/>
    <w:lvlOverride w:ilvl="0">
      <w:lvl w:ilvl="0">
        <w:numFmt w:val="decimal"/>
        <w:lvlText w:val="%1."/>
        <w:lvlJc w:val="left"/>
      </w:lvl>
    </w:lvlOverride>
  </w:num>
  <w:num w:numId="18" w16cid:durableId="149910669">
    <w:abstractNumId w:val="12"/>
    <w:lvlOverride w:ilvl="0">
      <w:lvl w:ilvl="0">
        <w:numFmt w:val="decimal"/>
        <w:lvlText w:val="%1."/>
        <w:lvlJc w:val="left"/>
      </w:lvl>
    </w:lvlOverride>
  </w:num>
  <w:num w:numId="19" w16cid:durableId="1386027179">
    <w:abstractNumId w:val="12"/>
    <w:lvlOverride w:ilvl="0">
      <w:lvl w:ilvl="0">
        <w:numFmt w:val="decimal"/>
        <w:lvlText w:val="%1."/>
        <w:lvlJc w:val="left"/>
      </w:lvl>
    </w:lvlOverride>
  </w:num>
  <w:num w:numId="20" w16cid:durableId="1213469811">
    <w:abstractNumId w:val="6"/>
    <w:lvlOverride w:ilvl="0">
      <w:lvl w:ilvl="0">
        <w:numFmt w:val="decimal"/>
        <w:lvlText w:val="%1."/>
        <w:lvlJc w:val="left"/>
        <w:rPr>
          <w:sz w:val="21"/>
          <w:szCs w:val="21"/>
        </w:rPr>
      </w:lvl>
    </w:lvlOverride>
  </w:num>
  <w:num w:numId="21" w16cid:durableId="263265932">
    <w:abstractNumId w:val="4"/>
  </w:num>
  <w:num w:numId="22" w16cid:durableId="1840537917">
    <w:abstractNumId w:val="3"/>
    <w:lvlOverride w:ilvl="0">
      <w:lvl w:ilvl="0">
        <w:numFmt w:val="decimal"/>
        <w:lvlText w:val="%1."/>
        <w:lvlJc w:val="left"/>
      </w:lvl>
    </w:lvlOverride>
  </w:num>
  <w:num w:numId="23" w16cid:durableId="79839949">
    <w:abstractNumId w:val="10"/>
  </w:num>
  <w:num w:numId="24" w16cid:durableId="1498034146">
    <w:abstractNumId w:val="15"/>
  </w:num>
  <w:num w:numId="25" w16cid:durableId="1678195794">
    <w:abstractNumId w:val="13"/>
  </w:num>
  <w:num w:numId="26" w16cid:durableId="2029405920">
    <w:abstractNumId w:val="8"/>
  </w:num>
  <w:num w:numId="27" w16cid:durableId="245388597">
    <w:abstractNumId w:val="2"/>
  </w:num>
  <w:num w:numId="28" w16cid:durableId="1741638456">
    <w:abstractNumId w:val="16"/>
  </w:num>
  <w:num w:numId="29" w16cid:durableId="19601833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212"/>
    <w:rsid w:val="00003F8D"/>
    <w:rsid w:val="000417AA"/>
    <w:rsid w:val="003F3D90"/>
    <w:rsid w:val="00553212"/>
    <w:rsid w:val="005B1D7B"/>
    <w:rsid w:val="006522C1"/>
    <w:rsid w:val="00B3777C"/>
    <w:rsid w:val="00BA7B37"/>
    <w:rsid w:val="00C42530"/>
    <w:rsid w:val="00DC069C"/>
    <w:rsid w:val="00E16E38"/>
    <w:rsid w:val="00F2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86796"/>
  <w15:docId w15:val="{3C40DA37-BCE1-4D4E-8141-6C0A4698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overflowPunct w:val="0"/>
      <w:autoSpaceDE w:val="0"/>
      <w:autoSpaceDN w:val="0"/>
      <w:adjustRightInd w:val="0"/>
      <w:jc w:val="both"/>
    </w:pPr>
    <w:rPr>
      <w:b/>
      <w:lang w:eastAsia="en-GB"/>
    </w:rPr>
  </w:style>
  <w:style w:type="paragraph" w:styleId="Heading2">
    <w:name w:val="heading 2"/>
    <w:basedOn w:val="Normal"/>
    <w:next w:val="Normal"/>
    <w:uiPriority w:val="9"/>
    <w:semiHidden/>
    <w:unhideWhenUsed/>
    <w:qFormat/>
    <w:pPr>
      <w:keepNext/>
      <w:overflowPunct w:val="0"/>
      <w:autoSpaceDE w:val="0"/>
      <w:autoSpaceDN w:val="0"/>
      <w:adjustRightInd w:val="0"/>
      <w:ind w:left="720"/>
      <w:jc w:val="both"/>
      <w:outlineLvl w:val="1"/>
    </w:pPr>
    <w:rPr>
      <w:lang w:eastAsia="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overflowPunct w:val="0"/>
      <w:autoSpaceDE w:val="0"/>
      <w:autoSpaceDN w:val="0"/>
      <w:adjustRightInd w:val="0"/>
      <w:jc w:val="both"/>
      <w:outlineLvl w:val="4"/>
    </w:pPr>
    <w:rPr>
      <w:lang w:eastAsia="en-G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style>
  <w:style w:type="paragraph" w:styleId="Footer">
    <w:name w:val="footer"/>
    <w:basedOn w:val="Normal"/>
  </w:style>
  <w:style w:type="paragraph" w:styleId="BalloonText">
    <w:name w:val="Balloon Text"/>
    <w:basedOn w:val="Normal"/>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paragraph" w:styleId="ListParagraph">
    <w:name w:val="List Paragraph"/>
    <w:basedOn w:val="Normal"/>
    <w:pPr>
      <w:ind w:left="720"/>
      <w:contextualSpacing/>
    </w:pPr>
    <w:rPr>
      <w:lang w:val="en-US"/>
    </w:rPr>
  </w:style>
  <w:style w:type="paragraph" w:styleId="NormalWeb">
    <w:name w:val="Normal (Web)"/>
    <w:basedOn w:val="Normal"/>
    <w:qFormat/>
    <w:pPr>
      <w:spacing w:before="100" w:beforeAutospacing="1" w:after="100" w:afterAutospacing="1"/>
    </w:pPr>
    <w:rPr>
      <w:lang w:eastAsia="en-GB"/>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rPr>
  </w:style>
  <w:style w:type="character" w:customStyle="1" w:styleId="Heading1Char">
    <w:name w:val="Heading 1 Char"/>
    <w:rPr>
      <w:b/>
      <w:w w:val="100"/>
      <w:position w:val="-1"/>
      <w:sz w:val="24"/>
      <w:effect w:val="none"/>
      <w:vertAlign w:val="baseline"/>
      <w:cs w:val="0"/>
      <w:em w:val="none"/>
    </w:rPr>
  </w:style>
  <w:style w:type="character" w:customStyle="1" w:styleId="Heading2Char">
    <w:name w:val="Heading 2 Char"/>
    <w:rPr>
      <w:w w:val="100"/>
      <w:position w:val="-1"/>
      <w:sz w:val="24"/>
      <w:effect w:val="none"/>
      <w:vertAlign w:val="baseline"/>
      <w:cs w:val="0"/>
      <w:em w:val="none"/>
    </w:rPr>
  </w:style>
  <w:style w:type="character" w:customStyle="1" w:styleId="Heading5Char">
    <w:name w:val="Heading 5 Char"/>
    <w:rPr>
      <w:w w:val="100"/>
      <w:position w:val="-1"/>
      <w:sz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Spacing">
    <w:name w:val="No Spacing"/>
    <w:uiPriority w:val="1"/>
    <w:qFormat/>
    <w:rsid w:val="00DC069C"/>
    <w:pPr>
      <w:suppressAutoHyphens/>
      <w:ind w:leftChars="-1" w:left="-1" w:hangingChars="1"/>
      <w:textDirection w:val="btLr"/>
      <w:textAlignment w:val="top"/>
      <w:outlineLvl w:val="0"/>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6805">
      <w:bodyDiv w:val="1"/>
      <w:marLeft w:val="0"/>
      <w:marRight w:val="0"/>
      <w:marTop w:val="0"/>
      <w:marBottom w:val="0"/>
      <w:divBdr>
        <w:top w:val="none" w:sz="0" w:space="0" w:color="auto"/>
        <w:left w:val="none" w:sz="0" w:space="0" w:color="auto"/>
        <w:bottom w:val="none" w:sz="0" w:space="0" w:color="auto"/>
        <w:right w:val="none" w:sz="0" w:space="0" w:color="auto"/>
      </w:divBdr>
    </w:div>
    <w:div w:id="575020675">
      <w:bodyDiv w:val="1"/>
      <w:marLeft w:val="0"/>
      <w:marRight w:val="0"/>
      <w:marTop w:val="0"/>
      <w:marBottom w:val="0"/>
      <w:divBdr>
        <w:top w:val="none" w:sz="0" w:space="0" w:color="auto"/>
        <w:left w:val="none" w:sz="0" w:space="0" w:color="auto"/>
        <w:bottom w:val="none" w:sz="0" w:space="0" w:color="auto"/>
        <w:right w:val="none" w:sz="0" w:space="0" w:color="auto"/>
      </w:divBdr>
    </w:div>
    <w:div w:id="1596863582">
      <w:bodyDiv w:val="1"/>
      <w:marLeft w:val="0"/>
      <w:marRight w:val="0"/>
      <w:marTop w:val="0"/>
      <w:marBottom w:val="0"/>
      <w:divBdr>
        <w:top w:val="none" w:sz="0" w:space="0" w:color="auto"/>
        <w:left w:val="none" w:sz="0" w:space="0" w:color="auto"/>
        <w:bottom w:val="none" w:sz="0" w:space="0" w:color="auto"/>
        <w:right w:val="none" w:sz="0" w:space="0" w:color="auto"/>
      </w:divBdr>
    </w:div>
    <w:div w:id="1996641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fearnhill.herts.sch.uk" TargetMode="External"/><Relationship Id="rId1" Type="http://schemas.openxmlformats.org/officeDocument/2006/relationships/hyperlink" Target="mailto:admin@fearnhill.herts.sch.uk" TargetMode="External"/><Relationship Id="rId6" Type="http://schemas.openxmlformats.org/officeDocument/2006/relationships/image" Target="media/image5.png"/><Relationship Id="rId5" Type="http://schemas.openxmlformats.org/officeDocument/2006/relationships/image" Target="media/image4.jp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vpiw5p1YHLq6xEX6UWwc/B9aTg==">CgMxLjAyCGguZ2pkZ3hzMg5oLjJ0ejVjMzVnOG5lbzIOaC52ZWVqemloa2hpcXMyDmgucjdoMnl2Zml1dW9mMg5oLmVpZ2I3ZzZseW43ZDgAciExVUJzaHJycEVBVldhQ2Fyb3Jzb3FUc3BXMU5LZlJMRkc=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Fearnhill School</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Tant</dc:creator>
  <cp:lastModifiedBy>Nikki Warren</cp:lastModifiedBy>
  <cp:revision>2</cp:revision>
  <dcterms:created xsi:type="dcterms:W3CDTF">2025-04-08T07:57:00Z</dcterms:created>
  <dcterms:modified xsi:type="dcterms:W3CDTF">2025-04-08T07:57:00Z</dcterms:modified>
</cp:coreProperties>
</file>