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6C50" w14:textId="7FE1CCB4" w:rsidR="006346A5" w:rsidRPr="002B02B0" w:rsidRDefault="00AB0264" w:rsidP="00BB303D">
      <w:pPr>
        <w:tabs>
          <w:tab w:val="left" w:pos="2273"/>
        </w:tabs>
        <w:mirrorIndents/>
        <w:jc w:val="center"/>
        <w:rPr>
          <w:rFonts w:ascii="Arial" w:hAnsi="Arial" w:cs="Arial"/>
          <w:b/>
          <w:color w:val="4F81BD" w:themeColor="accent1"/>
          <w:spacing w:val="-1"/>
          <w:sz w:val="28"/>
          <w:szCs w:val="28"/>
        </w:rPr>
      </w:pPr>
      <w:r w:rsidRPr="002B02B0">
        <w:rPr>
          <w:rFonts w:ascii="Arial" w:hAnsi="Arial" w:cs="Arial"/>
          <w:b/>
          <w:color w:val="4F81BD" w:themeColor="accent1"/>
          <w:spacing w:val="-1"/>
          <w:sz w:val="28"/>
          <w:szCs w:val="28"/>
        </w:rPr>
        <w:t>Job</w:t>
      </w:r>
      <w:r w:rsidRPr="002B02B0">
        <w:rPr>
          <w:rFonts w:ascii="Arial" w:hAnsi="Arial" w:cs="Arial"/>
          <w:b/>
          <w:color w:val="4F81BD" w:themeColor="accent1"/>
          <w:spacing w:val="-10"/>
          <w:sz w:val="28"/>
          <w:szCs w:val="28"/>
        </w:rPr>
        <w:t xml:space="preserve"> </w:t>
      </w:r>
      <w:r w:rsidRPr="002B02B0">
        <w:rPr>
          <w:rFonts w:ascii="Arial" w:hAnsi="Arial" w:cs="Arial"/>
          <w:b/>
          <w:color w:val="4F81BD" w:themeColor="accent1"/>
          <w:sz w:val="28"/>
          <w:szCs w:val="28"/>
        </w:rPr>
        <w:t>description:</w:t>
      </w:r>
      <w:r w:rsidRPr="002B02B0">
        <w:rPr>
          <w:rFonts w:ascii="Arial" w:hAnsi="Arial" w:cs="Arial"/>
          <w:b/>
          <w:color w:val="4F81BD" w:themeColor="accent1"/>
          <w:spacing w:val="-16"/>
          <w:sz w:val="28"/>
          <w:szCs w:val="28"/>
        </w:rPr>
        <w:t xml:space="preserve"> </w:t>
      </w:r>
      <w:r w:rsidR="0052432F" w:rsidRPr="002B02B0">
        <w:rPr>
          <w:rFonts w:ascii="Arial" w:hAnsi="Arial" w:cs="Arial"/>
          <w:b/>
          <w:color w:val="4F81BD" w:themeColor="accent1"/>
          <w:spacing w:val="-16"/>
          <w:sz w:val="28"/>
          <w:szCs w:val="28"/>
        </w:rPr>
        <w:t xml:space="preserve">Preschool </w:t>
      </w:r>
      <w:r w:rsidRPr="002B02B0">
        <w:rPr>
          <w:rFonts w:ascii="Arial" w:hAnsi="Arial" w:cs="Arial"/>
          <w:b/>
          <w:color w:val="4F81BD" w:themeColor="accent1"/>
          <w:spacing w:val="-1"/>
          <w:sz w:val="28"/>
          <w:szCs w:val="28"/>
        </w:rPr>
        <w:t>Assistant</w:t>
      </w:r>
      <w:r w:rsidR="004B102D" w:rsidRPr="002B02B0">
        <w:rPr>
          <w:rFonts w:ascii="Arial" w:hAnsi="Arial" w:cs="Arial"/>
          <w:b/>
          <w:color w:val="4F81BD" w:themeColor="accent1"/>
          <w:spacing w:val="-1"/>
          <w:sz w:val="28"/>
          <w:szCs w:val="28"/>
        </w:rPr>
        <w:t xml:space="preserve"> / Practitioner</w:t>
      </w:r>
    </w:p>
    <w:p w14:paraId="34E51094" w14:textId="77777777" w:rsidR="006346A5" w:rsidRPr="00A037D0" w:rsidRDefault="006346A5" w:rsidP="00F42DC6">
      <w:pPr>
        <w:tabs>
          <w:tab w:val="left" w:pos="2273"/>
        </w:tabs>
        <w:mirrorIndents/>
        <w:rPr>
          <w:rFonts w:ascii="Arial" w:hAnsi="Arial" w:cs="Arial"/>
          <w:b/>
          <w:color w:val="6153A3"/>
          <w:spacing w:val="-1"/>
          <w:sz w:val="24"/>
          <w:szCs w:val="24"/>
        </w:rPr>
      </w:pPr>
    </w:p>
    <w:p w14:paraId="312E98E9" w14:textId="33DFB74D" w:rsidR="000857E2" w:rsidRPr="002B02B0" w:rsidRDefault="000857E2" w:rsidP="00B837AA">
      <w:pPr>
        <w:tabs>
          <w:tab w:val="left" w:pos="2273"/>
        </w:tabs>
        <w:mirrorIndents/>
        <w:jc w:val="center"/>
        <w:rPr>
          <w:rFonts w:ascii="Arial" w:hAnsi="Arial" w:cs="Arial"/>
          <w:b/>
          <w:color w:val="231F20"/>
          <w:sz w:val="24"/>
          <w:szCs w:val="24"/>
        </w:rPr>
      </w:pPr>
      <w:r w:rsidRPr="002B02B0">
        <w:rPr>
          <w:rFonts w:ascii="Arial" w:hAnsi="Arial" w:cs="Arial"/>
          <w:b/>
          <w:color w:val="231F20"/>
          <w:sz w:val="24"/>
          <w:szCs w:val="24"/>
        </w:rPr>
        <w:t>Brightside Preschool</w:t>
      </w:r>
      <w:r w:rsidR="00B837AA" w:rsidRPr="002B02B0">
        <w:rPr>
          <w:rFonts w:ascii="Arial" w:hAnsi="Arial" w:cs="Arial"/>
          <w:b/>
          <w:color w:val="231F20"/>
          <w:sz w:val="24"/>
          <w:szCs w:val="24"/>
        </w:rPr>
        <w:t xml:space="preserve">, </w:t>
      </w:r>
      <w:r w:rsidRPr="002B02B0">
        <w:rPr>
          <w:rFonts w:ascii="Arial" w:hAnsi="Arial" w:cs="Arial"/>
          <w:b/>
          <w:color w:val="231F20"/>
          <w:sz w:val="24"/>
          <w:szCs w:val="24"/>
        </w:rPr>
        <w:t>Breaks Manor, Link Drive, Hatfield,</w:t>
      </w:r>
      <w:r w:rsidR="00B837AA" w:rsidRPr="002B02B0">
        <w:rPr>
          <w:rFonts w:ascii="Arial" w:hAnsi="Arial" w:cs="Arial"/>
          <w:b/>
          <w:color w:val="231F20"/>
          <w:sz w:val="24"/>
          <w:szCs w:val="24"/>
        </w:rPr>
        <w:t xml:space="preserve"> </w:t>
      </w:r>
      <w:r w:rsidRPr="002B02B0">
        <w:rPr>
          <w:rFonts w:ascii="Arial" w:hAnsi="Arial" w:cs="Arial"/>
          <w:b/>
          <w:color w:val="231F20"/>
          <w:sz w:val="24"/>
          <w:szCs w:val="24"/>
        </w:rPr>
        <w:t xml:space="preserve">AL10 </w:t>
      </w:r>
      <w:proofErr w:type="gramStart"/>
      <w:r w:rsidRPr="002B02B0">
        <w:rPr>
          <w:rFonts w:ascii="Arial" w:hAnsi="Arial" w:cs="Arial"/>
          <w:b/>
          <w:color w:val="231F20"/>
          <w:sz w:val="24"/>
          <w:szCs w:val="24"/>
        </w:rPr>
        <w:t>8TP</w:t>
      </w:r>
      <w:proofErr w:type="gramEnd"/>
    </w:p>
    <w:p w14:paraId="3F771CA2" w14:textId="77777777" w:rsidR="006346A5" w:rsidRPr="00F42DC6" w:rsidRDefault="006346A5" w:rsidP="00F42DC6">
      <w:pPr>
        <w:tabs>
          <w:tab w:val="left" w:pos="2273"/>
        </w:tabs>
        <w:mirrorIndents/>
        <w:rPr>
          <w:rFonts w:ascii="Arial" w:hAnsi="Arial" w:cs="Arial"/>
          <w:b/>
          <w:color w:val="231F20"/>
          <w:spacing w:val="-1"/>
        </w:rPr>
      </w:pPr>
    </w:p>
    <w:p w14:paraId="57925BD3" w14:textId="5757A644" w:rsidR="007650EE" w:rsidRPr="00F42DC6" w:rsidRDefault="00AB0264" w:rsidP="00F42DC6">
      <w:pPr>
        <w:tabs>
          <w:tab w:val="left" w:pos="2273"/>
        </w:tabs>
        <w:mirrorIndents/>
        <w:rPr>
          <w:rFonts w:ascii="Arial" w:eastAsia="Arial" w:hAnsi="Arial" w:cs="Arial"/>
        </w:rPr>
      </w:pPr>
      <w:r w:rsidRPr="00F42DC6">
        <w:rPr>
          <w:rFonts w:ascii="Arial" w:hAnsi="Arial" w:cs="Arial"/>
          <w:color w:val="231F20"/>
        </w:rPr>
        <w:t>Job</w:t>
      </w:r>
      <w:r w:rsidRPr="00F42DC6">
        <w:rPr>
          <w:rFonts w:ascii="Arial" w:hAnsi="Arial" w:cs="Arial"/>
          <w:color w:val="231F20"/>
          <w:spacing w:val="-5"/>
        </w:rPr>
        <w:t xml:space="preserve"> </w:t>
      </w:r>
      <w:r w:rsidRPr="00F42DC6">
        <w:rPr>
          <w:rFonts w:ascii="Arial" w:hAnsi="Arial" w:cs="Arial"/>
          <w:color w:val="231F20"/>
        </w:rPr>
        <w:t>title:</w:t>
      </w:r>
      <w:r w:rsidRPr="00F42DC6">
        <w:rPr>
          <w:rFonts w:ascii="Arial" w:hAnsi="Arial" w:cs="Arial"/>
          <w:color w:val="231F20"/>
        </w:rPr>
        <w:tab/>
      </w:r>
      <w:r w:rsidR="00015659">
        <w:rPr>
          <w:rFonts w:ascii="Arial" w:hAnsi="Arial" w:cs="Arial"/>
          <w:color w:val="231F20"/>
        </w:rPr>
        <w:t xml:space="preserve">Bank </w:t>
      </w:r>
      <w:r w:rsidR="004D04B0">
        <w:rPr>
          <w:rFonts w:ascii="Arial" w:hAnsi="Arial" w:cs="Arial"/>
          <w:color w:val="231F20"/>
        </w:rPr>
        <w:t>Staff</w:t>
      </w:r>
      <w:r w:rsidR="00015659">
        <w:rPr>
          <w:rFonts w:ascii="Arial" w:hAnsi="Arial" w:cs="Arial"/>
          <w:color w:val="231F20"/>
        </w:rPr>
        <w:t xml:space="preserve"> - </w:t>
      </w:r>
      <w:r w:rsidR="000857E2">
        <w:rPr>
          <w:rFonts w:ascii="Arial" w:hAnsi="Arial" w:cs="Arial"/>
          <w:color w:val="231F20"/>
        </w:rPr>
        <w:t xml:space="preserve">Preschool </w:t>
      </w:r>
      <w:r w:rsidRPr="00F42DC6">
        <w:rPr>
          <w:rFonts w:ascii="Arial" w:hAnsi="Arial" w:cs="Arial"/>
          <w:color w:val="231F20"/>
        </w:rPr>
        <w:t>Assistan</w:t>
      </w:r>
      <w:r w:rsidR="00BB303D">
        <w:rPr>
          <w:rFonts w:ascii="Arial" w:hAnsi="Arial" w:cs="Arial"/>
          <w:color w:val="231F20"/>
        </w:rPr>
        <w:t>t</w:t>
      </w:r>
    </w:p>
    <w:p w14:paraId="24D999DA" w14:textId="77777777" w:rsidR="006346A5" w:rsidRPr="00F42DC6" w:rsidRDefault="006346A5" w:rsidP="00F42DC6">
      <w:pPr>
        <w:pStyle w:val="BodyText"/>
        <w:tabs>
          <w:tab w:val="left" w:pos="2273"/>
        </w:tabs>
        <w:ind w:left="0"/>
        <w:mirrorIndents/>
        <w:rPr>
          <w:rFonts w:cs="Arial"/>
          <w:color w:val="231F20"/>
          <w:spacing w:val="-1"/>
        </w:rPr>
      </w:pPr>
    </w:p>
    <w:p w14:paraId="4AEFFEC3" w14:textId="1F585EE0" w:rsidR="007650EE" w:rsidRPr="00F42DC6" w:rsidRDefault="00AB0264" w:rsidP="00F42DC6">
      <w:pPr>
        <w:pStyle w:val="BodyText"/>
        <w:tabs>
          <w:tab w:val="left" w:pos="2273"/>
        </w:tabs>
        <w:ind w:left="0"/>
        <w:mirrorIndents/>
        <w:rPr>
          <w:rFonts w:cs="Arial"/>
        </w:rPr>
      </w:pPr>
      <w:r w:rsidRPr="00F42DC6">
        <w:rPr>
          <w:rFonts w:cs="Arial"/>
          <w:color w:val="231F20"/>
          <w:spacing w:val="-1"/>
        </w:rPr>
        <w:t>Responsible</w:t>
      </w:r>
      <w:r w:rsidRPr="00F42DC6">
        <w:rPr>
          <w:rFonts w:cs="Arial"/>
          <w:color w:val="231F20"/>
          <w:spacing w:val="-3"/>
        </w:rPr>
        <w:t xml:space="preserve"> </w:t>
      </w:r>
      <w:r w:rsidRPr="00F42DC6">
        <w:rPr>
          <w:rFonts w:cs="Arial"/>
          <w:color w:val="231F20"/>
        </w:rPr>
        <w:t>to:</w:t>
      </w:r>
      <w:r w:rsidRPr="00F42DC6">
        <w:rPr>
          <w:rFonts w:cs="Arial"/>
          <w:color w:val="231F20"/>
        </w:rPr>
        <w:tab/>
        <w:t>Manager</w:t>
      </w:r>
      <w:r w:rsidR="000857E2">
        <w:rPr>
          <w:rFonts w:cs="Arial"/>
          <w:color w:val="231F20"/>
        </w:rPr>
        <w:t xml:space="preserve">, Deputy Manager, Preschool </w:t>
      </w:r>
      <w:proofErr w:type="spellStart"/>
      <w:r w:rsidR="000857E2">
        <w:rPr>
          <w:rFonts w:cs="Arial"/>
          <w:color w:val="231F20"/>
        </w:rPr>
        <w:t>Senco</w:t>
      </w:r>
      <w:proofErr w:type="spellEnd"/>
    </w:p>
    <w:p w14:paraId="740D4C03" w14:textId="77777777" w:rsidR="007650EE" w:rsidRPr="00F42DC6" w:rsidRDefault="007650EE" w:rsidP="00F42DC6">
      <w:pPr>
        <w:mirrorIndents/>
        <w:rPr>
          <w:rFonts w:ascii="Arial" w:eastAsia="Arial" w:hAnsi="Arial" w:cs="Arial"/>
        </w:rPr>
      </w:pPr>
    </w:p>
    <w:p w14:paraId="541B68A7" w14:textId="11F52F0A" w:rsidR="006C23ED" w:rsidRPr="00F42DC6" w:rsidRDefault="00AB0264" w:rsidP="006C23ED">
      <w:pPr>
        <w:pStyle w:val="BodyText"/>
        <w:tabs>
          <w:tab w:val="left" w:pos="2273"/>
        </w:tabs>
        <w:ind w:left="2268" w:hanging="2268"/>
        <w:mirrorIndents/>
        <w:rPr>
          <w:rFonts w:cs="Arial"/>
        </w:rPr>
      </w:pPr>
      <w:r w:rsidRPr="00F42DC6">
        <w:rPr>
          <w:rFonts w:cs="Arial"/>
          <w:color w:val="231F20"/>
        </w:rPr>
        <w:t>Purpose</w:t>
      </w:r>
      <w:r w:rsidRPr="00F42DC6">
        <w:rPr>
          <w:rFonts w:cs="Arial"/>
          <w:color w:val="231F20"/>
          <w:spacing w:val="-1"/>
        </w:rPr>
        <w:t xml:space="preserve"> of </w:t>
      </w:r>
      <w:r w:rsidRPr="00F42DC6">
        <w:rPr>
          <w:rFonts w:cs="Arial"/>
          <w:color w:val="231F20"/>
        </w:rPr>
        <w:t>the</w:t>
      </w:r>
      <w:r w:rsidRPr="00F42DC6">
        <w:rPr>
          <w:rFonts w:cs="Arial"/>
          <w:color w:val="231F20"/>
          <w:spacing w:val="-1"/>
        </w:rPr>
        <w:t xml:space="preserve"> job:</w:t>
      </w:r>
      <w:r w:rsidRPr="00F42DC6">
        <w:rPr>
          <w:rFonts w:cs="Arial"/>
          <w:color w:val="231F20"/>
          <w:spacing w:val="-1"/>
        </w:rPr>
        <w:tab/>
      </w:r>
      <w:r w:rsidR="006C23ED" w:rsidRPr="00F42DC6">
        <w:rPr>
          <w:rFonts w:cs="Arial"/>
          <w:color w:val="231F20"/>
          <w:spacing w:val="-14"/>
        </w:rPr>
        <w:t>T</w:t>
      </w:r>
      <w:r w:rsidR="006C23ED" w:rsidRPr="00F42DC6">
        <w:rPr>
          <w:rFonts w:cs="Arial"/>
          <w:color w:val="231F20"/>
          <w:spacing w:val="-13"/>
        </w:rPr>
        <w:t>o</w:t>
      </w:r>
      <w:r w:rsidR="006C23ED" w:rsidRPr="00F42DC6">
        <w:rPr>
          <w:rFonts w:cs="Arial"/>
          <w:color w:val="231F20"/>
        </w:rPr>
        <w:t xml:space="preserve"> </w:t>
      </w:r>
      <w:r w:rsidR="006C23ED" w:rsidRPr="00F42DC6">
        <w:rPr>
          <w:rFonts w:cs="Arial"/>
          <w:color w:val="231F20"/>
          <w:spacing w:val="-1"/>
        </w:rPr>
        <w:t>work</w:t>
      </w:r>
      <w:r w:rsidR="006C23ED" w:rsidRPr="00F42DC6">
        <w:rPr>
          <w:rFonts w:cs="Arial"/>
          <w:color w:val="231F20"/>
        </w:rPr>
        <w:t xml:space="preserve"> </w:t>
      </w:r>
      <w:r w:rsidR="00015659">
        <w:rPr>
          <w:rFonts w:cs="Arial"/>
          <w:color w:val="231F20"/>
          <w:spacing w:val="-1"/>
        </w:rPr>
        <w:t>on an ad hoc basis</w:t>
      </w:r>
      <w:r w:rsidR="00DC152E">
        <w:rPr>
          <w:rFonts w:cs="Arial"/>
          <w:color w:val="231F20"/>
          <w:spacing w:val="-1"/>
        </w:rPr>
        <w:t xml:space="preserve">, </w:t>
      </w:r>
      <w:r w:rsidR="006C23ED" w:rsidRPr="00F42DC6">
        <w:rPr>
          <w:rFonts w:cs="Arial"/>
          <w:color w:val="231F20"/>
          <w:spacing w:val="-1"/>
        </w:rPr>
        <w:t>as</w:t>
      </w:r>
      <w:r w:rsidR="00DC152E">
        <w:rPr>
          <w:rFonts w:cs="Arial"/>
          <w:color w:val="231F20"/>
          <w:spacing w:val="-1"/>
        </w:rPr>
        <w:t>sisting</w:t>
      </w:r>
      <w:r w:rsidR="006C23ED" w:rsidRPr="00F42DC6">
        <w:rPr>
          <w:rFonts w:cs="Arial"/>
          <w:color w:val="231F20"/>
        </w:rPr>
        <w:t xml:space="preserve"> the </w:t>
      </w:r>
      <w:r w:rsidR="006C23ED" w:rsidRPr="00F42DC6">
        <w:rPr>
          <w:rFonts w:cs="Arial"/>
          <w:color w:val="231F20"/>
          <w:spacing w:val="-1"/>
        </w:rPr>
        <w:t xml:space="preserve">preschool </w:t>
      </w:r>
      <w:r w:rsidR="006C23ED" w:rsidRPr="00F42DC6">
        <w:rPr>
          <w:rFonts w:cs="Arial"/>
          <w:color w:val="231F20"/>
        </w:rPr>
        <w:t>team</w:t>
      </w:r>
      <w:r w:rsidR="006C23ED" w:rsidRPr="00F42DC6">
        <w:rPr>
          <w:rFonts w:cs="Arial"/>
          <w:color w:val="231F20"/>
          <w:spacing w:val="-1"/>
        </w:rPr>
        <w:t xml:space="preserve"> under</w:t>
      </w:r>
      <w:r w:rsidR="006C23ED" w:rsidRPr="00F42DC6">
        <w:rPr>
          <w:rFonts w:cs="Arial"/>
          <w:color w:val="231F20"/>
        </w:rPr>
        <w:t xml:space="preserve"> the</w:t>
      </w:r>
      <w:r w:rsidR="006C23ED" w:rsidRPr="00F42DC6">
        <w:rPr>
          <w:rFonts w:cs="Arial"/>
          <w:color w:val="231F20"/>
          <w:spacing w:val="25"/>
        </w:rPr>
        <w:t xml:space="preserve"> </w:t>
      </w:r>
      <w:r w:rsidR="006C23ED" w:rsidRPr="00F42DC6">
        <w:rPr>
          <w:rFonts w:cs="Arial"/>
          <w:color w:val="231F20"/>
          <w:spacing w:val="-1"/>
        </w:rPr>
        <w:t xml:space="preserve">direction of </w:t>
      </w:r>
      <w:r w:rsidR="006C23ED" w:rsidRPr="00F42DC6">
        <w:rPr>
          <w:rFonts w:cs="Arial"/>
          <w:color w:val="231F20"/>
        </w:rPr>
        <w:t>the</w:t>
      </w:r>
      <w:r w:rsidR="006C23ED" w:rsidRPr="00F42DC6">
        <w:rPr>
          <w:rFonts w:cs="Arial"/>
          <w:color w:val="231F20"/>
          <w:spacing w:val="-2"/>
        </w:rPr>
        <w:t xml:space="preserve"> </w:t>
      </w:r>
      <w:r w:rsidR="00DC152E">
        <w:rPr>
          <w:rFonts w:cs="Arial"/>
          <w:color w:val="231F20"/>
          <w:spacing w:val="-2"/>
        </w:rPr>
        <w:t>M</w:t>
      </w:r>
      <w:r w:rsidR="006C23ED" w:rsidRPr="00F42DC6">
        <w:rPr>
          <w:rFonts w:cs="Arial"/>
          <w:color w:val="231F20"/>
          <w:spacing w:val="-2"/>
        </w:rPr>
        <w:t>anager</w:t>
      </w:r>
      <w:r w:rsidR="00DC152E">
        <w:rPr>
          <w:rFonts w:cs="Arial"/>
          <w:color w:val="231F20"/>
          <w:spacing w:val="-2"/>
        </w:rPr>
        <w:t>/ Deputy Manager</w:t>
      </w:r>
      <w:r w:rsidR="006C23ED" w:rsidRPr="00F42DC6">
        <w:rPr>
          <w:rFonts w:cs="Arial"/>
          <w:color w:val="231F20"/>
          <w:spacing w:val="-2"/>
        </w:rPr>
        <w:t>.</w:t>
      </w:r>
      <w:r w:rsidR="006C23ED" w:rsidRPr="00F42DC6">
        <w:rPr>
          <w:rFonts w:cs="Arial"/>
          <w:color w:val="231F20"/>
          <w:spacing w:val="-4"/>
        </w:rPr>
        <w:t xml:space="preserve"> </w:t>
      </w:r>
      <w:r w:rsidR="006C23ED" w:rsidRPr="00F42DC6">
        <w:rPr>
          <w:rFonts w:cs="Arial"/>
          <w:color w:val="231F20"/>
          <w:spacing w:val="-14"/>
        </w:rPr>
        <w:t>T</w:t>
      </w:r>
      <w:r w:rsidR="006C23ED" w:rsidRPr="00F42DC6">
        <w:rPr>
          <w:rFonts w:cs="Arial"/>
          <w:color w:val="231F20"/>
          <w:spacing w:val="-13"/>
        </w:rPr>
        <w:t>o</w:t>
      </w:r>
      <w:r w:rsidR="006C23ED" w:rsidRPr="00F42DC6">
        <w:rPr>
          <w:rFonts w:cs="Arial"/>
          <w:color w:val="231F20"/>
          <w:spacing w:val="-1"/>
        </w:rPr>
        <w:t xml:space="preserve"> provide </w:t>
      </w:r>
      <w:r w:rsidR="006C23ED" w:rsidRPr="00F42DC6">
        <w:rPr>
          <w:rFonts w:cs="Arial"/>
          <w:color w:val="231F20"/>
        </w:rPr>
        <w:t>safe,</w:t>
      </w:r>
      <w:r w:rsidR="006C23ED" w:rsidRPr="00F42DC6">
        <w:rPr>
          <w:rFonts w:cs="Arial"/>
          <w:color w:val="231F20"/>
          <w:spacing w:val="-1"/>
        </w:rPr>
        <w:t xml:space="preserve"> high-quality</w:t>
      </w:r>
      <w:r w:rsidR="006C23ED" w:rsidRPr="00F42DC6">
        <w:rPr>
          <w:rFonts w:cs="Arial"/>
          <w:color w:val="231F20"/>
          <w:spacing w:val="-2"/>
        </w:rPr>
        <w:t xml:space="preserve"> </w:t>
      </w:r>
      <w:r w:rsidR="006C23ED" w:rsidRPr="00F42DC6">
        <w:rPr>
          <w:rFonts w:cs="Arial"/>
          <w:color w:val="231F20"/>
          <w:spacing w:val="-1"/>
        </w:rPr>
        <w:t xml:space="preserve">education and </w:t>
      </w:r>
      <w:r w:rsidR="006C23ED" w:rsidRPr="00F42DC6">
        <w:rPr>
          <w:rFonts w:cs="Arial"/>
          <w:color w:val="231F20"/>
        </w:rPr>
        <w:t>care</w:t>
      </w:r>
      <w:r w:rsidR="006C23ED" w:rsidRPr="00F42DC6">
        <w:rPr>
          <w:rFonts w:cs="Arial"/>
          <w:color w:val="231F20"/>
          <w:spacing w:val="-1"/>
        </w:rPr>
        <w:t xml:space="preserve"> </w:t>
      </w:r>
      <w:r w:rsidR="006C23ED" w:rsidRPr="00F42DC6">
        <w:rPr>
          <w:rFonts w:cs="Arial"/>
          <w:color w:val="231F20"/>
        </w:rPr>
        <w:t>for</w:t>
      </w:r>
      <w:r w:rsidR="006C23ED" w:rsidRPr="00F42DC6">
        <w:rPr>
          <w:rFonts w:cs="Arial"/>
          <w:color w:val="231F20"/>
          <w:spacing w:val="23"/>
          <w:w w:val="99"/>
        </w:rPr>
        <w:t xml:space="preserve"> </w:t>
      </w:r>
      <w:r w:rsidR="006C23ED" w:rsidRPr="00F42DC6">
        <w:rPr>
          <w:rFonts w:cs="Arial"/>
          <w:color w:val="231F20"/>
        </w:rPr>
        <w:t>young</w:t>
      </w:r>
      <w:r w:rsidR="006C23ED" w:rsidRPr="00F42DC6">
        <w:rPr>
          <w:rFonts w:cs="Arial"/>
          <w:color w:val="231F20"/>
          <w:spacing w:val="-1"/>
        </w:rPr>
        <w:t xml:space="preserve"> </w:t>
      </w:r>
      <w:r w:rsidR="006C23ED" w:rsidRPr="00F42DC6">
        <w:rPr>
          <w:rFonts w:cs="Arial"/>
          <w:color w:val="231F20"/>
        </w:rPr>
        <w:t>children</w:t>
      </w:r>
      <w:r w:rsidR="006C23ED" w:rsidRPr="00F42DC6">
        <w:rPr>
          <w:rFonts w:cs="Arial"/>
          <w:color w:val="231F20"/>
          <w:spacing w:val="-1"/>
        </w:rPr>
        <w:t xml:space="preserve"> which </w:t>
      </w:r>
      <w:r w:rsidR="006C23ED" w:rsidRPr="00F42DC6">
        <w:rPr>
          <w:rFonts w:cs="Arial"/>
          <w:color w:val="231F20"/>
        </w:rPr>
        <w:t xml:space="preserve">meets the </w:t>
      </w:r>
      <w:r w:rsidR="006C23ED" w:rsidRPr="00F42DC6">
        <w:rPr>
          <w:rFonts w:cs="Arial"/>
          <w:color w:val="231F20"/>
          <w:spacing w:val="-1"/>
        </w:rPr>
        <w:t>individual needs</w:t>
      </w:r>
      <w:r w:rsidR="006C23ED" w:rsidRPr="00F42DC6">
        <w:rPr>
          <w:rFonts w:cs="Arial"/>
          <w:color w:val="231F20"/>
        </w:rPr>
        <w:t xml:space="preserve"> </w:t>
      </w:r>
      <w:r w:rsidR="006C23ED" w:rsidRPr="00F42DC6">
        <w:rPr>
          <w:rFonts w:cs="Arial"/>
          <w:color w:val="231F20"/>
          <w:spacing w:val="-1"/>
        </w:rPr>
        <w:t>of</w:t>
      </w:r>
      <w:r w:rsidR="006C23ED" w:rsidRPr="00F42DC6">
        <w:rPr>
          <w:rFonts w:cs="Arial"/>
          <w:color w:val="231F20"/>
        </w:rPr>
        <w:t xml:space="preserve"> children</w:t>
      </w:r>
      <w:r w:rsidR="006C23ED" w:rsidRPr="00F42DC6">
        <w:rPr>
          <w:rFonts w:cs="Arial"/>
          <w:color w:val="231F20"/>
          <w:spacing w:val="-2"/>
        </w:rPr>
        <w:t xml:space="preserve"> </w:t>
      </w:r>
      <w:r w:rsidR="006C23ED" w:rsidRPr="00F42DC6">
        <w:rPr>
          <w:rFonts w:cs="Arial"/>
          <w:color w:val="231F20"/>
          <w:spacing w:val="-1"/>
        </w:rPr>
        <w:t>attending</w:t>
      </w:r>
      <w:r w:rsidR="006C23ED" w:rsidRPr="00F42DC6">
        <w:rPr>
          <w:rFonts w:cs="Arial"/>
          <w:color w:val="231F20"/>
        </w:rPr>
        <w:t xml:space="preserve"> the</w:t>
      </w:r>
      <w:r w:rsidR="006C23ED" w:rsidRPr="00F42DC6">
        <w:rPr>
          <w:rFonts w:cs="Arial"/>
          <w:color w:val="231F20"/>
          <w:spacing w:val="26"/>
        </w:rPr>
        <w:t xml:space="preserve"> </w:t>
      </w:r>
      <w:r w:rsidR="006C23ED" w:rsidRPr="00F42DC6">
        <w:rPr>
          <w:rFonts w:cs="Arial"/>
          <w:color w:val="231F20"/>
        </w:rPr>
        <w:t>setting.</w:t>
      </w:r>
    </w:p>
    <w:p w14:paraId="121DBC0C" w14:textId="3A8AAAD5" w:rsidR="007650EE" w:rsidRPr="00F42DC6" w:rsidRDefault="007650EE" w:rsidP="006C23ED">
      <w:pPr>
        <w:pStyle w:val="BodyText"/>
        <w:tabs>
          <w:tab w:val="left" w:pos="2273"/>
        </w:tabs>
        <w:ind w:left="2268" w:hanging="2268"/>
        <w:mirrorIndents/>
        <w:rPr>
          <w:rFonts w:cs="Arial"/>
        </w:rPr>
      </w:pPr>
    </w:p>
    <w:p w14:paraId="19C3D49B" w14:textId="068B8C03" w:rsidR="007650EE" w:rsidRPr="00F42DC6" w:rsidRDefault="00AB0264" w:rsidP="00F42DC6">
      <w:pPr>
        <w:pStyle w:val="BodyText"/>
        <w:ind w:left="0"/>
        <w:mirrorIndents/>
        <w:rPr>
          <w:rFonts w:cs="Arial"/>
        </w:rPr>
      </w:pPr>
      <w:r w:rsidRPr="00F42DC6">
        <w:rPr>
          <w:rFonts w:cs="Arial"/>
          <w:b/>
          <w:color w:val="231F20"/>
        </w:rPr>
        <w:t>Safeguarding</w:t>
      </w:r>
      <w:r w:rsidRPr="00F42DC6">
        <w:rPr>
          <w:rFonts w:cs="Arial"/>
          <w:b/>
          <w:color w:val="231F20"/>
          <w:spacing w:val="-2"/>
        </w:rPr>
        <w:t xml:space="preserve"> </w:t>
      </w:r>
      <w:r w:rsidRPr="00F42DC6">
        <w:rPr>
          <w:rFonts w:cs="Arial"/>
          <w:b/>
          <w:color w:val="231F20"/>
          <w:spacing w:val="-1"/>
        </w:rPr>
        <w:t>requirement:</w:t>
      </w:r>
      <w:r w:rsidRPr="00F42DC6">
        <w:rPr>
          <w:rFonts w:cs="Arial"/>
          <w:b/>
          <w:color w:val="231F20"/>
          <w:spacing w:val="-2"/>
        </w:rPr>
        <w:t xml:space="preserve"> </w:t>
      </w:r>
      <w:r w:rsidR="000857E2">
        <w:rPr>
          <w:rFonts w:cs="Arial"/>
          <w:color w:val="231F20"/>
        </w:rPr>
        <w:t>Brightside Preschool</w:t>
      </w:r>
      <w:r w:rsidRPr="00F42DC6">
        <w:rPr>
          <w:rFonts w:cs="Arial"/>
          <w:color w:val="231F20"/>
          <w:spacing w:val="-1"/>
        </w:rPr>
        <w:t xml:space="preserve"> is</w:t>
      </w:r>
      <w:r w:rsidRPr="00F42DC6">
        <w:rPr>
          <w:rFonts w:cs="Arial"/>
          <w:color w:val="231F20"/>
          <w:spacing w:val="-2"/>
        </w:rPr>
        <w:t xml:space="preserve"> </w:t>
      </w:r>
      <w:r w:rsidRPr="00F42DC6">
        <w:rPr>
          <w:rFonts w:cs="Arial"/>
          <w:color w:val="231F20"/>
        </w:rPr>
        <w:t>committed</w:t>
      </w:r>
      <w:r w:rsidRPr="00F42DC6">
        <w:rPr>
          <w:rFonts w:cs="Arial"/>
          <w:color w:val="231F20"/>
          <w:spacing w:val="-2"/>
        </w:rPr>
        <w:t xml:space="preserve"> </w:t>
      </w:r>
      <w:r w:rsidRPr="00F42DC6">
        <w:rPr>
          <w:rFonts w:cs="Arial"/>
          <w:color w:val="231F20"/>
        </w:rPr>
        <w:t>to</w:t>
      </w:r>
      <w:r w:rsidRPr="00F42DC6">
        <w:rPr>
          <w:rFonts w:cs="Arial"/>
          <w:color w:val="231F20"/>
          <w:spacing w:val="-2"/>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and</w:t>
      </w:r>
      <w:r w:rsidRPr="00F42DC6">
        <w:rPr>
          <w:rFonts w:cs="Arial"/>
          <w:color w:val="231F20"/>
          <w:spacing w:val="-2"/>
        </w:rPr>
        <w:t xml:space="preserve"> </w:t>
      </w:r>
      <w:r w:rsidRPr="00F42DC6">
        <w:rPr>
          <w:rFonts w:cs="Arial"/>
          <w:color w:val="231F20"/>
          <w:spacing w:val="-1"/>
        </w:rPr>
        <w:t>promoting</w:t>
      </w:r>
      <w:r w:rsidRPr="00F42DC6">
        <w:rPr>
          <w:rFonts w:cs="Arial"/>
          <w:color w:val="231F20"/>
          <w:spacing w:val="-2"/>
        </w:rPr>
        <w:t xml:space="preserve"> </w:t>
      </w:r>
      <w:r w:rsidRPr="00F42DC6">
        <w:rPr>
          <w:rFonts w:cs="Arial"/>
          <w:color w:val="231F20"/>
        </w:rPr>
        <w:t>the</w:t>
      </w:r>
      <w:r w:rsidRPr="00F42DC6">
        <w:rPr>
          <w:rFonts w:cs="Arial"/>
          <w:color w:val="231F20"/>
          <w:spacing w:val="26"/>
        </w:rPr>
        <w:t xml:space="preserve"> </w:t>
      </w:r>
      <w:r w:rsidRPr="00F42DC6">
        <w:rPr>
          <w:rFonts w:cs="Arial"/>
          <w:color w:val="231F20"/>
          <w:spacing w:val="-1"/>
        </w:rPr>
        <w:t xml:space="preserve">welfare of </w:t>
      </w:r>
      <w:r w:rsidRPr="00F42DC6">
        <w:rPr>
          <w:rFonts w:cs="Arial"/>
          <w:color w:val="231F20"/>
        </w:rPr>
        <w:t>children</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young</w:t>
      </w:r>
      <w:r w:rsidRPr="00F42DC6">
        <w:rPr>
          <w:rFonts w:cs="Arial"/>
          <w:color w:val="231F20"/>
          <w:spacing w:val="-1"/>
        </w:rPr>
        <w:t xml:space="preserve"> people. </w:t>
      </w:r>
      <w:r w:rsidRPr="00F42DC6">
        <w:rPr>
          <w:rFonts w:cs="Arial"/>
          <w:color w:val="231F20"/>
        </w:rPr>
        <w:t>It</w:t>
      </w:r>
      <w:r w:rsidRPr="00F42DC6">
        <w:rPr>
          <w:rFonts w:cs="Arial"/>
          <w:color w:val="231F20"/>
          <w:spacing w:val="-1"/>
        </w:rPr>
        <w:t xml:space="preserve"> is </w:t>
      </w:r>
      <w:r w:rsidRPr="00F42DC6">
        <w:rPr>
          <w:rFonts w:cs="Arial"/>
          <w:color w:val="231F20"/>
        </w:rPr>
        <w:t>a</w:t>
      </w:r>
      <w:r w:rsidRPr="00F42DC6">
        <w:rPr>
          <w:rFonts w:cs="Arial"/>
          <w:color w:val="231F20"/>
          <w:spacing w:val="-1"/>
        </w:rPr>
        <w:t xml:space="preserve"> </w:t>
      </w:r>
      <w:r w:rsidRPr="00F42DC6">
        <w:rPr>
          <w:rFonts w:cs="Arial"/>
          <w:color w:val="231F20"/>
        </w:rPr>
        <w:t>requirement</w:t>
      </w:r>
      <w:r w:rsidRPr="00F42DC6">
        <w:rPr>
          <w:rFonts w:cs="Arial"/>
          <w:color w:val="231F20"/>
          <w:spacing w:val="-1"/>
        </w:rPr>
        <w:t xml:space="preserve"> of all staff </w:t>
      </w:r>
      <w:r w:rsidRPr="00F42DC6">
        <w:rPr>
          <w:rFonts w:cs="Arial"/>
          <w:color w:val="231F20"/>
        </w:rPr>
        <w:t>that</w:t>
      </w:r>
      <w:r w:rsidRPr="00F42DC6">
        <w:rPr>
          <w:rFonts w:cs="Arial"/>
          <w:color w:val="231F20"/>
          <w:spacing w:val="-2"/>
        </w:rPr>
        <w:t xml:space="preserve"> </w:t>
      </w:r>
      <w:r w:rsidRPr="00F42DC6">
        <w:rPr>
          <w:rFonts w:cs="Arial"/>
          <w:color w:val="231F20"/>
        </w:rPr>
        <w:t>they</w:t>
      </w:r>
      <w:r w:rsidRPr="00F42DC6">
        <w:rPr>
          <w:rFonts w:cs="Arial"/>
          <w:color w:val="231F20"/>
          <w:spacing w:val="-2"/>
        </w:rPr>
        <w:t xml:space="preserve"> </w:t>
      </w:r>
      <w:r w:rsidRPr="00F42DC6">
        <w:rPr>
          <w:rFonts w:cs="Arial"/>
          <w:color w:val="231F20"/>
        </w:rPr>
        <w:t>share</w:t>
      </w:r>
      <w:r w:rsidRPr="00F42DC6">
        <w:rPr>
          <w:rFonts w:cs="Arial"/>
          <w:color w:val="231F20"/>
          <w:spacing w:val="-1"/>
        </w:rPr>
        <w:t xml:space="preserve"> </w:t>
      </w:r>
      <w:r w:rsidRPr="00F42DC6">
        <w:rPr>
          <w:rFonts w:cs="Arial"/>
          <w:color w:val="231F20"/>
        </w:rPr>
        <w:t>this</w:t>
      </w:r>
      <w:r w:rsidRPr="00F42DC6">
        <w:rPr>
          <w:rFonts w:cs="Arial"/>
          <w:color w:val="231F20"/>
          <w:spacing w:val="29"/>
        </w:rPr>
        <w:t xml:space="preserve"> </w:t>
      </w:r>
      <w:r w:rsidRPr="00F42DC6">
        <w:rPr>
          <w:rFonts w:cs="Arial"/>
          <w:color w:val="231F20"/>
        </w:rPr>
        <w:t>commitment</w:t>
      </w:r>
      <w:r w:rsidRPr="00F42DC6">
        <w:rPr>
          <w:rFonts w:cs="Arial"/>
          <w:color w:val="231F20"/>
          <w:spacing w:val="-1"/>
        </w:rPr>
        <w:t xml:space="preserve"> and</w:t>
      </w:r>
      <w:r w:rsidRPr="00F42DC6">
        <w:rPr>
          <w:rFonts w:cs="Arial"/>
          <w:color w:val="231F20"/>
        </w:rPr>
        <w:t xml:space="preserve"> follow</w:t>
      </w:r>
      <w:r w:rsidRPr="00F42DC6">
        <w:rPr>
          <w:rFonts w:cs="Arial"/>
          <w:color w:val="231F20"/>
          <w:spacing w:val="-2"/>
        </w:rPr>
        <w:t xml:space="preserve"> </w:t>
      </w:r>
      <w:r w:rsidRPr="00F42DC6">
        <w:rPr>
          <w:rFonts w:cs="Arial"/>
          <w:color w:val="231F20"/>
        </w:rPr>
        <w:t xml:space="preserve">the </w:t>
      </w:r>
      <w:r w:rsidRPr="00F42DC6">
        <w:rPr>
          <w:rFonts w:cs="Arial"/>
          <w:color w:val="231F20"/>
          <w:spacing w:val="-1"/>
        </w:rPr>
        <w:t>prescribed policy</w:t>
      </w:r>
      <w:r w:rsidRPr="00F42DC6">
        <w:rPr>
          <w:rFonts w:cs="Arial"/>
          <w:color w:val="231F20"/>
        </w:rPr>
        <w:t xml:space="preserve"> </w:t>
      </w:r>
      <w:r w:rsidRPr="00F42DC6">
        <w:rPr>
          <w:rFonts w:cs="Arial"/>
          <w:color w:val="231F20"/>
          <w:spacing w:val="-1"/>
        </w:rPr>
        <w:t>and procedures</w:t>
      </w:r>
      <w:r w:rsidRPr="00F42DC6">
        <w:rPr>
          <w:rFonts w:cs="Arial"/>
          <w:color w:val="231F20"/>
        </w:rPr>
        <w:t xml:space="preserve"> to continuously</w:t>
      </w:r>
      <w:r w:rsidRPr="00F42DC6">
        <w:rPr>
          <w:rFonts w:cs="Arial"/>
          <w:color w:val="231F20"/>
          <w:spacing w:val="-2"/>
        </w:rPr>
        <w:t xml:space="preserve"> </w:t>
      </w:r>
      <w:r w:rsidRPr="00F42DC6">
        <w:rPr>
          <w:rFonts w:cs="Arial"/>
          <w:color w:val="231F20"/>
          <w:spacing w:val="-1"/>
        </w:rPr>
        <w:t>promote</w:t>
      </w:r>
      <w:r w:rsidRPr="00F42DC6">
        <w:rPr>
          <w:rFonts w:cs="Arial"/>
          <w:color w:val="231F20"/>
        </w:rPr>
        <w:t xml:space="preserve"> a</w:t>
      </w:r>
      <w:r w:rsidRPr="00F42DC6">
        <w:rPr>
          <w:rFonts w:cs="Arial"/>
          <w:color w:val="231F20"/>
          <w:spacing w:val="-1"/>
        </w:rPr>
        <w:t xml:space="preserve"> </w:t>
      </w:r>
      <w:r w:rsidRPr="00F42DC6">
        <w:rPr>
          <w:rFonts w:cs="Arial"/>
          <w:color w:val="231F20"/>
        </w:rPr>
        <w:t xml:space="preserve">culture </w:t>
      </w:r>
      <w:r w:rsidRPr="00F42DC6">
        <w:rPr>
          <w:rFonts w:cs="Arial"/>
          <w:color w:val="231F20"/>
          <w:spacing w:val="-1"/>
        </w:rPr>
        <w:t>of</w:t>
      </w:r>
      <w:r w:rsidRPr="00F42DC6">
        <w:rPr>
          <w:rFonts w:cs="Arial"/>
          <w:color w:val="231F20"/>
          <w:spacing w:val="26"/>
          <w:w w:val="99"/>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across</w:t>
      </w:r>
      <w:r w:rsidRPr="00F42DC6">
        <w:rPr>
          <w:rFonts w:cs="Arial"/>
          <w:color w:val="231F20"/>
        </w:rPr>
        <w:t xml:space="preserve"> the </w:t>
      </w:r>
      <w:r w:rsidRPr="00F42DC6">
        <w:rPr>
          <w:rFonts w:cs="Arial"/>
          <w:color w:val="231F20"/>
          <w:spacing w:val="-1"/>
        </w:rPr>
        <w:t>whole</w:t>
      </w:r>
      <w:r w:rsidRPr="00F42DC6">
        <w:rPr>
          <w:rFonts w:cs="Arial"/>
          <w:color w:val="231F20"/>
        </w:rPr>
        <w:t xml:space="preserve"> </w:t>
      </w:r>
      <w:proofErr w:type="spellStart"/>
      <w:r w:rsidRPr="00F42DC6">
        <w:rPr>
          <w:rFonts w:cs="Arial"/>
          <w:color w:val="231F20"/>
          <w:spacing w:val="-1"/>
        </w:rPr>
        <w:t>organisation</w:t>
      </w:r>
      <w:proofErr w:type="spellEnd"/>
      <w:r w:rsidRPr="00F42DC6">
        <w:rPr>
          <w:rFonts w:cs="Arial"/>
          <w:color w:val="231F20"/>
          <w:spacing w:val="-1"/>
        </w:rPr>
        <w:t>.</w:t>
      </w:r>
    </w:p>
    <w:p w14:paraId="08BFF349" w14:textId="77777777" w:rsidR="007650EE" w:rsidRPr="00F42DC6" w:rsidRDefault="007650EE" w:rsidP="00F42DC6">
      <w:pPr>
        <w:mirrorIndents/>
        <w:rPr>
          <w:rFonts w:ascii="Arial" w:eastAsia="Arial" w:hAnsi="Arial" w:cs="Arial"/>
        </w:rPr>
      </w:pPr>
    </w:p>
    <w:p w14:paraId="46E4FB1B" w14:textId="77777777" w:rsidR="007650EE" w:rsidRPr="00F42DC6" w:rsidRDefault="00AB0264" w:rsidP="00F42DC6">
      <w:pPr>
        <w:mirrorIndents/>
        <w:rPr>
          <w:rFonts w:ascii="Arial" w:eastAsia="Arial" w:hAnsi="Arial" w:cs="Arial"/>
        </w:rPr>
      </w:pPr>
      <w:r w:rsidRPr="00F42DC6">
        <w:rPr>
          <w:rFonts w:ascii="Arial" w:hAnsi="Arial" w:cs="Arial"/>
          <w:b/>
          <w:color w:val="231F20"/>
        </w:rPr>
        <w:t>Main</w:t>
      </w:r>
      <w:r w:rsidRPr="00F42DC6">
        <w:rPr>
          <w:rFonts w:ascii="Arial" w:hAnsi="Arial" w:cs="Arial"/>
          <w:b/>
          <w:color w:val="231F20"/>
          <w:spacing w:val="-12"/>
        </w:rPr>
        <w:t xml:space="preserve"> </w:t>
      </w:r>
      <w:r w:rsidRPr="00F42DC6">
        <w:rPr>
          <w:rFonts w:ascii="Arial" w:hAnsi="Arial" w:cs="Arial"/>
          <w:b/>
          <w:color w:val="231F20"/>
        </w:rPr>
        <w:t>duties</w:t>
      </w:r>
    </w:p>
    <w:p w14:paraId="59820E81" w14:textId="77777777" w:rsidR="007650EE" w:rsidRPr="00F42DC6" w:rsidRDefault="007650EE" w:rsidP="00F42DC6">
      <w:pPr>
        <w:mirrorIndents/>
        <w:rPr>
          <w:rFonts w:ascii="Arial" w:eastAsia="Arial" w:hAnsi="Arial" w:cs="Arial"/>
          <w:b/>
          <w:bCs/>
        </w:rPr>
      </w:pPr>
    </w:p>
    <w:p w14:paraId="6D734094"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assist with </w:t>
      </w:r>
      <w:r w:rsidRPr="00F42DC6">
        <w:rPr>
          <w:rFonts w:cs="Arial"/>
          <w:color w:val="231F20"/>
        </w:rPr>
        <w:t>the</w:t>
      </w:r>
      <w:r w:rsidRPr="00F42DC6">
        <w:rPr>
          <w:rFonts w:cs="Arial"/>
          <w:color w:val="231F20"/>
          <w:spacing w:val="-1"/>
        </w:rPr>
        <w:t xml:space="preserve"> planning of </w:t>
      </w:r>
      <w:r w:rsidRPr="00F42DC6">
        <w:rPr>
          <w:rFonts w:cs="Arial"/>
          <w:color w:val="231F20"/>
        </w:rPr>
        <w:t>the</w:t>
      </w:r>
      <w:r w:rsidRPr="00F42DC6">
        <w:rPr>
          <w:rFonts w:cs="Arial"/>
          <w:color w:val="231F20"/>
          <w:spacing w:val="-1"/>
        </w:rPr>
        <w:t xml:space="preserve"> </w:t>
      </w:r>
      <w:r w:rsidRPr="00F42DC6">
        <w:rPr>
          <w:rFonts w:cs="Arial"/>
          <w:color w:val="231F20"/>
        </w:rPr>
        <w:t xml:space="preserve">curriculum </w:t>
      </w:r>
      <w:r w:rsidRPr="00F42DC6">
        <w:rPr>
          <w:rFonts w:cs="Arial"/>
          <w:color w:val="231F20"/>
          <w:spacing w:val="-1"/>
        </w:rPr>
        <w:t xml:space="preserve">using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5"/>
        </w:rPr>
        <w:t xml:space="preserve"> </w:t>
      </w:r>
      <w:r w:rsidRPr="00F42DC6">
        <w:rPr>
          <w:rFonts w:cs="Arial"/>
          <w:color w:val="231F20"/>
          <w:spacing w:val="-6"/>
        </w:rPr>
        <w:t>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2"/>
        </w:rPr>
        <w:t xml:space="preserve"> </w:t>
      </w:r>
      <w:r w:rsidRPr="00F42DC6">
        <w:rPr>
          <w:rFonts w:cs="Arial"/>
          <w:color w:val="231F20"/>
        </w:rPr>
        <w:t>Stage</w:t>
      </w:r>
      <w:r w:rsidRPr="00F42DC6">
        <w:rPr>
          <w:rFonts w:cs="Arial"/>
          <w:color w:val="231F20"/>
          <w:spacing w:val="-1"/>
        </w:rPr>
        <w:t xml:space="preserve"> </w:t>
      </w:r>
      <w:r w:rsidRPr="00F42DC6">
        <w:rPr>
          <w:rFonts w:cs="Arial"/>
          <w:color w:val="231F20"/>
        </w:rPr>
        <w:t>(EYFS)</w:t>
      </w:r>
      <w:r w:rsidRPr="00F42DC6">
        <w:rPr>
          <w:rFonts w:cs="Arial"/>
          <w:color w:val="231F20"/>
          <w:spacing w:val="28"/>
          <w:w w:val="99"/>
        </w:rPr>
        <w:t xml:space="preserve"> </w:t>
      </w:r>
      <w:r w:rsidRPr="00F42DC6">
        <w:rPr>
          <w:rFonts w:cs="Arial"/>
          <w:color w:val="231F20"/>
        </w:rPr>
        <w:t>for</w:t>
      </w:r>
      <w:r w:rsidRPr="00F42DC6">
        <w:rPr>
          <w:rFonts w:cs="Arial"/>
          <w:color w:val="231F20"/>
          <w:spacing w:val="-3"/>
        </w:rPr>
        <w:t xml:space="preserve"> </w:t>
      </w:r>
      <w:r w:rsidRPr="00F42DC6">
        <w:rPr>
          <w:rFonts w:cs="Arial"/>
          <w:color w:val="231F20"/>
          <w:spacing w:val="-1"/>
        </w:rPr>
        <w:t>guidance.</w:t>
      </w:r>
    </w:p>
    <w:p w14:paraId="7981662C" w14:textId="77777777" w:rsidR="007650EE" w:rsidRPr="00F42DC6" w:rsidRDefault="007650EE" w:rsidP="004D04B0">
      <w:pPr>
        <w:mirrorIndents/>
        <w:rPr>
          <w:rFonts w:ascii="Arial" w:eastAsia="Arial" w:hAnsi="Arial" w:cs="Arial"/>
        </w:rPr>
      </w:pPr>
    </w:p>
    <w:p w14:paraId="7439A24A"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help </w:t>
      </w:r>
      <w:r w:rsidRPr="00F42DC6">
        <w:rPr>
          <w:rFonts w:cs="Arial"/>
          <w:color w:val="231F20"/>
        </w:rPr>
        <w:t>to</w:t>
      </w:r>
      <w:r w:rsidRPr="00F42DC6">
        <w:rPr>
          <w:rFonts w:cs="Arial"/>
          <w:color w:val="231F20"/>
          <w:spacing w:val="-1"/>
        </w:rPr>
        <w:t xml:space="preserve"> </w:t>
      </w:r>
      <w:r w:rsidRPr="00F42DC6">
        <w:rPr>
          <w:rFonts w:cs="Arial"/>
          <w:color w:val="231F20"/>
        </w:rPr>
        <w:t>set</w:t>
      </w:r>
      <w:r w:rsidRPr="00F42DC6">
        <w:rPr>
          <w:rFonts w:cs="Arial"/>
          <w:color w:val="231F20"/>
          <w:spacing w:val="-1"/>
        </w:rPr>
        <w:t xml:space="preserve"> up </w:t>
      </w:r>
      <w:r w:rsidRPr="00F42DC6">
        <w:rPr>
          <w:rFonts w:cs="Arial"/>
          <w:color w:val="231F20"/>
        </w:rPr>
        <w:t>for</w:t>
      </w:r>
      <w:r w:rsidRPr="00F42DC6">
        <w:rPr>
          <w:rFonts w:cs="Arial"/>
          <w:color w:val="231F20"/>
          <w:spacing w:val="-1"/>
        </w:rPr>
        <w:t xml:space="preserve"> </w:t>
      </w:r>
      <w:r w:rsidRPr="00F42DC6">
        <w:rPr>
          <w:rFonts w:cs="Arial"/>
          <w:color w:val="231F20"/>
        </w:rPr>
        <w:t xml:space="preserve">the </w:t>
      </w:r>
      <w:r w:rsidRPr="00F42DC6">
        <w:rPr>
          <w:rFonts w:cs="Arial"/>
          <w:color w:val="231F20"/>
          <w:spacing w:val="-1"/>
        </w:rPr>
        <w:t xml:space="preserve">daily programme and </w:t>
      </w:r>
      <w:r w:rsidRPr="00F42DC6">
        <w:rPr>
          <w:rFonts w:cs="Arial"/>
          <w:color w:val="231F20"/>
        </w:rPr>
        <w:t>to</w:t>
      </w:r>
      <w:r w:rsidRPr="00F42DC6">
        <w:rPr>
          <w:rFonts w:cs="Arial"/>
          <w:color w:val="231F20"/>
          <w:spacing w:val="-1"/>
        </w:rPr>
        <w:t xml:space="preserve"> help </w:t>
      </w:r>
      <w:r w:rsidRPr="00F42DC6">
        <w:rPr>
          <w:rFonts w:cs="Arial"/>
          <w:color w:val="231F20"/>
        </w:rPr>
        <w:t>tidy</w:t>
      </w:r>
      <w:r w:rsidRPr="00F42DC6">
        <w:rPr>
          <w:rFonts w:cs="Arial"/>
          <w:color w:val="231F20"/>
          <w:spacing w:val="-2"/>
        </w:rPr>
        <w:t xml:space="preserve"> </w:t>
      </w:r>
      <w:r w:rsidRPr="00F42DC6">
        <w:rPr>
          <w:rFonts w:cs="Arial"/>
          <w:color w:val="231F20"/>
          <w:spacing w:val="-1"/>
        </w:rPr>
        <w:t>away</w:t>
      </w:r>
      <w:r w:rsidRPr="00F42DC6">
        <w:rPr>
          <w:rFonts w:cs="Arial"/>
          <w:color w:val="231F20"/>
        </w:rPr>
        <w:t xml:space="preserve"> </w:t>
      </w:r>
      <w:r w:rsidRPr="00F42DC6">
        <w:rPr>
          <w:rFonts w:cs="Arial"/>
          <w:color w:val="231F20"/>
          <w:spacing w:val="-1"/>
        </w:rPr>
        <w:t xml:space="preserve">at </w:t>
      </w:r>
      <w:r w:rsidRPr="00F42DC6">
        <w:rPr>
          <w:rFonts w:cs="Arial"/>
          <w:color w:val="231F20"/>
        </w:rPr>
        <w:t>the</w:t>
      </w:r>
      <w:r w:rsidRPr="00F42DC6">
        <w:rPr>
          <w:rFonts w:cs="Arial"/>
          <w:color w:val="231F20"/>
          <w:spacing w:val="-1"/>
        </w:rPr>
        <w:t xml:space="preserve"> end of </w:t>
      </w:r>
      <w:r w:rsidRPr="00F42DC6">
        <w:rPr>
          <w:rFonts w:cs="Arial"/>
          <w:color w:val="231F20"/>
        </w:rPr>
        <w:t>the</w:t>
      </w:r>
      <w:r w:rsidRPr="00F42DC6">
        <w:rPr>
          <w:rFonts w:cs="Arial"/>
          <w:color w:val="231F20"/>
          <w:spacing w:val="-1"/>
        </w:rPr>
        <w:t xml:space="preserve"> </w:t>
      </w:r>
      <w:r w:rsidRPr="00F42DC6">
        <w:rPr>
          <w:rFonts w:cs="Arial"/>
          <w:color w:val="231F20"/>
        </w:rPr>
        <w:t>session.</w:t>
      </w:r>
    </w:p>
    <w:p w14:paraId="6213D7E8" w14:textId="77777777" w:rsidR="007650EE" w:rsidRPr="00F42DC6" w:rsidRDefault="007650EE" w:rsidP="004D04B0">
      <w:pPr>
        <w:mirrorIndents/>
        <w:rPr>
          <w:rFonts w:ascii="Arial" w:eastAsia="Arial" w:hAnsi="Arial" w:cs="Arial"/>
        </w:rPr>
      </w:pPr>
    </w:p>
    <w:p w14:paraId="2E4ED632" w14:textId="63A2CFC4"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004975F5">
        <w:rPr>
          <w:rFonts w:cs="Arial"/>
          <w:color w:val="231F20"/>
          <w:spacing w:val="-1"/>
        </w:rPr>
        <w:t>stand in for</w:t>
      </w:r>
      <w:r w:rsidRPr="00F42DC6">
        <w:rPr>
          <w:rFonts w:cs="Arial"/>
          <w:color w:val="231F20"/>
          <w:spacing w:val="-1"/>
        </w:rPr>
        <w:t xml:space="preserve"> </w:t>
      </w:r>
      <w:r w:rsidR="00261251">
        <w:rPr>
          <w:rFonts w:cs="Arial"/>
          <w:color w:val="231F20"/>
        </w:rPr>
        <w:t>the</w:t>
      </w:r>
      <w:r w:rsidRPr="00F42DC6">
        <w:rPr>
          <w:rFonts w:cs="Arial"/>
          <w:color w:val="231F20"/>
        </w:rPr>
        <w:t xml:space="preserve"> key</w:t>
      </w:r>
      <w:r w:rsidRPr="00F42DC6">
        <w:rPr>
          <w:rFonts w:cs="Arial"/>
          <w:color w:val="231F20"/>
          <w:spacing w:val="-1"/>
        </w:rPr>
        <w:t xml:space="preserve"> person </w:t>
      </w:r>
      <w:r w:rsidR="006B16B2">
        <w:rPr>
          <w:rFonts w:cs="Arial"/>
          <w:color w:val="231F20"/>
        </w:rPr>
        <w:t xml:space="preserve">ensuring that their </w:t>
      </w:r>
      <w:r w:rsidRPr="00F42DC6">
        <w:rPr>
          <w:rFonts w:cs="Arial"/>
          <w:color w:val="231F20"/>
          <w:spacing w:val="-1"/>
        </w:rPr>
        <w:t>group</w:t>
      </w:r>
      <w:r w:rsidRPr="00F42DC6">
        <w:rPr>
          <w:rFonts w:cs="Arial"/>
          <w:color w:val="231F20"/>
        </w:rPr>
        <w:t xml:space="preserve"> </w:t>
      </w:r>
      <w:r w:rsidRPr="00F42DC6">
        <w:rPr>
          <w:rFonts w:cs="Arial"/>
          <w:color w:val="231F20"/>
          <w:spacing w:val="-1"/>
        </w:rPr>
        <w:t xml:space="preserve">of </w:t>
      </w:r>
      <w:r w:rsidRPr="00F42DC6">
        <w:rPr>
          <w:rFonts w:cs="Arial"/>
          <w:color w:val="231F20"/>
        </w:rPr>
        <w:t>children</w:t>
      </w:r>
      <w:r w:rsidR="006B16B2">
        <w:rPr>
          <w:rFonts w:cs="Arial"/>
          <w:color w:val="231F20"/>
        </w:rPr>
        <w:t xml:space="preserve"> have continuity of care in their absence, including observations and </w:t>
      </w:r>
      <w:r w:rsidR="0032564C">
        <w:rPr>
          <w:rFonts w:cs="Arial"/>
          <w:color w:val="231F20"/>
        </w:rPr>
        <w:t>nappy changes</w:t>
      </w:r>
      <w:r w:rsidRPr="00F42DC6">
        <w:rPr>
          <w:rFonts w:cs="Arial"/>
          <w:color w:val="231F20"/>
        </w:rPr>
        <w:t>.</w:t>
      </w:r>
    </w:p>
    <w:p w14:paraId="217BF9C2" w14:textId="77777777" w:rsidR="007650EE" w:rsidRPr="00F42DC6" w:rsidRDefault="007650EE" w:rsidP="004D04B0">
      <w:pPr>
        <w:mirrorIndents/>
        <w:rPr>
          <w:rFonts w:ascii="Arial" w:eastAsia="Arial" w:hAnsi="Arial" w:cs="Arial"/>
        </w:rPr>
      </w:pPr>
    </w:p>
    <w:p w14:paraId="2C2946CB"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work</w:t>
      </w:r>
      <w:r w:rsidRPr="00F42DC6">
        <w:rPr>
          <w:rFonts w:cs="Arial"/>
          <w:color w:val="231F20"/>
        </w:rPr>
        <w:t xml:space="preserve"> </w:t>
      </w:r>
      <w:r w:rsidRPr="00F42DC6">
        <w:rPr>
          <w:rFonts w:cs="Arial"/>
          <w:color w:val="231F20"/>
          <w:spacing w:val="-1"/>
        </w:rPr>
        <w:t>in</w:t>
      </w:r>
      <w:r w:rsidRPr="00F42DC6">
        <w:rPr>
          <w:rFonts w:cs="Arial"/>
          <w:color w:val="231F20"/>
        </w:rPr>
        <w:t xml:space="preserve"> </w:t>
      </w:r>
      <w:r w:rsidRPr="00F42DC6">
        <w:rPr>
          <w:rFonts w:cs="Arial"/>
          <w:color w:val="231F20"/>
          <w:spacing w:val="-1"/>
        </w:rPr>
        <w:t>partnership</w:t>
      </w:r>
      <w:r w:rsidRPr="00F42DC6">
        <w:rPr>
          <w:rFonts w:cs="Arial"/>
          <w:color w:val="231F20"/>
        </w:rPr>
        <w:t xml:space="preserve"> </w:t>
      </w:r>
      <w:r w:rsidRPr="00F42DC6">
        <w:rPr>
          <w:rFonts w:cs="Arial"/>
          <w:color w:val="231F20"/>
          <w:spacing w:val="-1"/>
        </w:rPr>
        <w:t>with</w:t>
      </w:r>
      <w:r w:rsidRPr="00F42DC6">
        <w:rPr>
          <w:rFonts w:cs="Arial"/>
          <w:color w:val="231F20"/>
        </w:rPr>
        <w:t xml:space="preserve"> </w:t>
      </w:r>
      <w:r w:rsidRPr="00F42DC6">
        <w:rPr>
          <w:rFonts w:cs="Arial"/>
          <w:color w:val="231F20"/>
          <w:spacing w:val="-1"/>
        </w:rPr>
        <w:t>parents/carers and</w:t>
      </w:r>
      <w:r w:rsidRPr="00F42DC6">
        <w:rPr>
          <w:rFonts w:cs="Arial"/>
          <w:color w:val="231F20"/>
        </w:rPr>
        <w:t xml:space="preserve"> </w:t>
      </w:r>
      <w:r w:rsidRPr="00F42DC6">
        <w:rPr>
          <w:rFonts w:cs="Arial"/>
          <w:color w:val="231F20"/>
          <w:spacing w:val="-1"/>
        </w:rPr>
        <w:t>other</w:t>
      </w:r>
      <w:r w:rsidRPr="00F42DC6">
        <w:rPr>
          <w:rFonts w:cs="Arial"/>
          <w:color w:val="231F20"/>
        </w:rPr>
        <w:t xml:space="preserve"> family</w:t>
      </w:r>
      <w:r w:rsidRPr="00F42DC6">
        <w:rPr>
          <w:rFonts w:cs="Arial"/>
          <w:color w:val="231F20"/>
          <w:spacing w:val="-1"/>
        </w:rPr>
        <w:t xml:space="preserve"> </w:t>
      </w:r>
      <w:r w:rsidRPr="00F42DC6">
        <w:rPr>
          <w:rFonts w:cs="Arial"/>
          <w:color w:val="231F20"/>
        </w:rPr>
        <w:t>members.</w:t>
      </w:r>
    </w:p>
    <w:p w14:paraId="468D9FE1" w14:textId="77777777" w:rsidR="007650EE" w:rsidRPr="00F42DC6" w:rsidRDefault="007650EE" w:rsidP="004D04B0">
      <w:pPr>
        <w:mirrorIndents/>
        <w:rPr>
          <w:rFonts w:ascii="Arial" w:eastAsia="Arial" w:hAnsi="Arial" w:cs="Arial"/>
        </w:rPr>
      </w:pPr>
    </w:p>
    <w:p w14:paraId="423B552D"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advise </w:t>
      </w:r>
      <w:r w:rsidRPr="00F42DC6">
        <w:rPr>
          <w:rFonts w:cs="Arial"/>
          <w:color w:val="231F20"/>
        </w:rPr>
        <w:t>the Manager</w:t>
      </w:r>
      <w:r w:rsidRPr="00F42DC6">
        <w:rPr>
          <w:rFonts w:cs="Arial"/>
          <w:color w:val="231F20"/>
          <w:spacing w:val="-1"/>
        </w:rPr>
        <w:t xml:space="preserve"> of any </w:t>
      </w:r>
      <w:r w:rsidRPr="00F42DC6">
        <w:rPr>
          <w:rFonts w:cs="Arial"/>
          <w:color w:val="231F20"/>
        </w:rPr>
        <w:t>concerns</w:t>
      </w:r>
      <w:r w:rsidR="00A10943">
        <w:rPr>
          <w:rFonts w:cs="Arial"/>
          <w:color w:val="231F20"/>
        </w:rPr>
        <w:t>,</w:t>
      </w:r>
      <w:r w:rsidRPr="00F42DC6">
        <w:rPr>
          <w:rFonts w:cs="Arial"/>
          <w:color w:val="231F20"/>
        </w:rPr>
        <w:t xml:space="preserve"> </w:t>
      </w:r>
      <w:r w:rsidRPr="00F42DC6">
        <w:rPr>
          <w:rFonts w:cs="Arial"/>
          <w:color w:val="231F20"/>
          <w:spacing w:val="-1"/>
        </w:rPr>
        <w:t>e.g. health and</w:t>
      </w:r>
      <w:r w:rsidRPr="00F42DC6">
        <w:rPr>
          <w:rFonts w:cs="Arial"/>
          <w:color w:val="231F20"/>
        </w:rPr>
        <w:t xml:space="preserve"> </w:t>
      </w:r>
      <w:r w:rsidRPr="00F42DC6">
        <w:rPr>
          <w:rFonts w:cs="Arial"/>
          <w:color w:val="231F20"/>
          <w:spacing w:val="-1"/>
        </w:rPr>
        <w:t xml:space="preserve">well-being of </w:t>
      </w:r>
      <w:r w:rsidRPr="00F42DC6">
        <w:rPr>
          <w:rFonts w:cs="Arial"/>
          <w:color w:val="231F20"/>
        </w:rPr>
        <w:t xml:space="preserve">children, </w:t>
      </w:r>
      <w:r w:rsidRPr="00F42DC6">
        <w:rPr>
          <w:rFonts w:cs="Arial"/>
          <w:color w:val="231F20"/>
          <w:spacing w:val="-1"/>
        </w:rPr>
        <w:t xml:space="preserve">parents or </w:t>
      </w:r>
      <w:r w:rsidRPr="00F42DC6">
        <w:rPr>
          <w:rFonts w:cs="Arial"/>
          <w:color w:val="231F20"/>
        </w:rPr>
        <w:t>the</w:t>
      </w:r>
      <w:r w:rsidRPr="00F42DC6">
        <w:rPr>
          <w:rFonts w:cs="Arial"/>
          <w:color w:val="231F20"/>
          <w:spacing w:val="23"/>
        </w:rPr>
        <w:t xml:space="preserve"> </w:t>
      </w:r>
      <w:r w:rsidRPr="00F42DC6">
        <w:rPr>
          <w:rFonts w:cs="Arial"/>
          <w:color w:val="231F20"/>
        </w:rPr>
        <w:t>safety</w:t>
      </w:r>
      <w:r w:rsidRPr="00F42DC6">
        <w:rPr>
          <w:rFonts w:cs="Arial"/>
          <w:color w:val="231F20"/>
          <w:spacing w:val="-2"/>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spacing w:val="-1"/>
        </w:rPr>
        <w:t>equipment, preserving</w:t>
      </w:r>
      <w:r w:rsidRPr="00F42DC6">
        <w:rPr>
          <w:rFonts w:cs="Arial"/>
          <w:color w:val="231F20"/>
          <w:spacing w:val="-2"/>
        </w:rPr>
        <w:t xml:space="preserve"> </w:t>
      </w:r>
      <w:r w:rsidRPr="00F42DC6">
        <w:rPr>
          <w:rFonts w:cs="Arial"/>
          <w:color w:val="231F20"/>
        </w:rPr>
        <w:t>confidentiality</w:t>
      </w:r>
      <w:r w:rsidRPr="00F42DC6">
        <w:rPr>
          <w:rFonts w:cs="Arial"/>
          <w:color w:val="231F20"/>
          <w:spacing w:val="-2"/>
        </w:rPr>
        <w:t xml:space="preserve"> </w:t>
      </w:r>
      <w:r w:rsidRPr="00F42DC6">
        <w:rPr>
          <w:rFonts w:cs="Arial"/>
          <w:color w:val="231F20"/>
          <w:spacing w:val="-1"/>
        </w:rPr>
        <w:t>as</w:t>
      </w:r>
      <w:r w:rsidRPr="00F42DC6">
        <w:rPr>
          <w:rFonts w:cs="Arial"/>
          <w:color w:val="231F20"/>
          <w:spacing w:val="-2"/>
        </w:rPr>
        <w:t xml:space="preserve"> </w:t>
      </w:r>
      <w:r w:rsidRPr="00F42DC6">
        <w:rPr>
          <w:rFonts w:cs="Arial"/>
          <w:color w:val="231F20"/>
          <w:spacing w:val="-3"/>
        </w:rPr>
        <w:t>necessary.</w:t>
      </w:r>
    </w:p>
    <w:p w14:paraId="793F8266" w14:textId="77777777" w:rsidR="007650EE" w:rsidRPr="00F42DC6" w:rsidRDefault="007650EE" w:rsidP="004D04B0">
      <w:pPr>
        <w:mirrorIndents/>
        <w:rPr>
          <w:rFonts w:ascii="Arial" w:eastAsia="Arial" w:hAnsi="Arial" w:cs="Arial"/>
        </w:rPr>
      </w:pPr>
    </w:p>
    <w:p w14:paraId="147A8835"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take</w:t>
      </w:r>
      <w:r w:rsidRPr="00F42DC6">
        <w:rPr>
          <w:rFonts w:cs="Arial"/>
          <w:color w:val="231F20"/>
          <w:spacing w:val="-2"/>
        </w:rPr>
        <w:t xml:space="preserve"> </w:t>
      </w:r>
      <w:r w:rsidRPr="00F42DC6">
        <w:rPr>
          <w:rFonts w:cs="Arial"/>
          <w:color w:val="231F20"/>
          <w:spacing w:val="-1"/>
        </w:rPr>
        <w:t xml:space="preserve">action </w:t>
      </w:r>
      <w:r w:rsidRPr="00F42DC6">
        <w:rPr>
          <w:rFonts w:cs="Arial"/>
          <w:color w:val="231F20"/>
        </w:rPr>
        <w:t>to</w:t>
      </w:r>
      <w:r w:rsidRPr="00F42DC6">
        <w:rPr>
          <w:rFonts w:cs="Arial"/>
          <w:color w:val="231F20"/>
          <w:spacing w:val="-1"/>
        </w:rPr>
        <w:t xml:space="preserve"> </w:t>
      </w:r>
      <w:r w:rsidRPr="00F42DC6">
        <w:rPr>
          <w:rFonts w:cs="Arial"/>
          <w:color w:val="231F20"/>
        </w:rPr>
        <w:t>support</w:t>
      </w:r>
      <w:r w:rsidRPr="00F42DC6">
        <w:rPr>
          <w:rFonts w:cs="Arial"/>
          <w:color w:val="231F20"/>
          <w:spacing w:val="-1"/>
        </w:rPr>
        <w:t xml:space="preserve"> </w:t>
      </w:r>
      <w:r w:rsidRPr="00F42DC6">
        <w:rPr>
          <w:rFonts w:cs="Arial"/>
          <w:color w:val="231F20"/>
        </w:rPr>
        <w:t>the</w:t>
      </w:r>
      <w:r w:rsidRPr="00F42DC6">
        <w:rPr>
          <w:rFonts w:cs="Arial"/>
          <w:color w:val="231F20"/>
          <w:spacing w:val="-1"/>
        </w:rPr>
        <w:t xml:space="preserve"> </w:t>
      </w:r>
      <w:r w:rsidRPr="00F42DC6">
        <w:rPr>
          <w:rFonts w:cs="Arial"/>
          <w:color w:val="231F20"/>
        </w:rPr>
        <w:t>setting</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achieve and </w:t>
      </w:r>
      <w:r w:rsidRPr="00F42DC6">
        <w:rPr>
          <w:rFonts w:cs="Arial"/>
          <w:color w:val="231F20"/>
        </w:rPr>
        <w:t>maintain</w:t>
      </w:r>
      <w:r w:rsidRPr="00F42DC6">
        <w:rPr>
          <w:rFonts w:cs="Arial"/>
          <w:color w:val="231F20"/>
          <w:spacing w:val="-1"/>
        </w:rPr>
        <w:t xml:space="preserve"> </w:t>
      </w:r>
      <w:r w:rsidRPr="00F42DC6">
        <w:rPr>
          <w:rFonts w:cs="Arial"/>
          <w:color w:val="231F20"/>
        </w:rPr>
        <w:t>a</w:t>
      </w:r>
      <w:r w:rsidRPr="00F42DC6">
        <w:rPr>
          <w:rFonts w:cs="Arial"/>
          <w:color w:val="231F20"/>
          <w:spacing w:val="-1"/>
        </w:rPr>
        <w:t xml:space="preserve"> </w:t>
      </w:r>
      <w:r w:rsidRPr="00F42DC6">
        <w:rPr>
          <w:rFonts w:cs="Arial"/>
          <w:color w:val="231F20"/>
        </w:rPr>
        <w:t>minimum</w:t>
      </w:r>
      <w:r w:rsidRPr="00F42DC6">
        <w:rPr>
          <w:rFonts w:cs="Arial"/>
          <w:color w:val="231F20"/>
          <w:spacing w:val="-1"/>
        </w:rPr>
        <w:t xml:space="preserve"> good </w:t>
      </w:r>
      <w:r w:rsidRPr="00F42DC6">
        <w:rPr>
          <w:rFonts w:cs="Arial"/>
          <w:color w:val="231F20"/>
        </w:rPr>
        <w:t>Ofsted</w:t>
      </w:r>
      <w:r w:rsidRPr="00F42DC6">
        <w:rPr>
          <w:rFonts w:cs="Arial"/>
          <w:color w:val="231F20"/>
          <w:spacing w:val="-1"/>
        </w:rPr>
        <w:t xml:space="preserve"> </w:t>
      </w:r>
      <w:r w:rsidRPr="00F42DC6">
        <w:rPr>
          <w:rFonts w:cs="Arial"/>
          <w:color w:val="231F20"/>
        </w:rPr>
        <w:t>rating</w:t>
      </w:r>
      <w:r w:rsidRPr="00F42DC6">
        <w:rPr>
          <w:rFonts w:cs="Arial"/>
          <w:color w:val="231F20"/>
          <w:spacing w:val="-1"/>
        </w:rPr>
        <w:t xml:space="preserve"> at</w:t>
      </w:r>
      <w:r w:rsidRPr="00F42DC6">
        <w:rPr>
          <w:rFonts w:cs="Arial"/>
          <w:color w:val="231F20"/>
          <w:spacing w:val="25"/>
          <w:w w:val="99"/>
        </w:rPr>
        <w:t xml:space="preserve"> </w:t>
      </w:r>
      <w:r w:rsidRPr="00F42DC6">
        <w:rPr>
          <w:rFonts w:cs="Arial"/>
          <w:color w:val="231F20"/>
        </w:rPr>
        <w:t>the</w:t>
      </w:r>
      <w:r w:rsidRPr="00F42DC6">
        <w:rPr>
          <w:rFonts w:cs="Arial"/>
          <w:color w:val="231F20"/>
          <w:spacing w:val="-1"/>
        </w:rPr>
        <w:t xml:space="preserve"> next</w:t>
      </w:r>
      <w:r w:rsidRPr="00F42DC6">
        <w:rPr>
          <w:rFonts w:cs="Arial"/>
          <w:color w:val="231F20"/>
        </w:rPr>
        <w:t xml:space="preserve"> </w:t>
      </w:r>
      <w:r w:rsidRPr="00F42DC6">
        <w:rPr>
          <w:rFonts w:cs="Arial"/>
          <w:color w:val="231F20"/>
          <w:spacing w:val="-1"/>
        </w:rPr>
        <w:t>inspection.</w:t>
      </w:r>
    </w:p>
    <w:p w14:paraId="3BC80430" w14:textId="77777777" w:rsidR="007650EE" w:rsidRPr="00F42DC6" w:rsidRDefault="007650EE" w:rsidP="004D04B0">
      <w:pPr>
        <w:mirrorIndents/>
        <w:rPr>
          <w:rFonts w:ascii="Arial" w:eastAsia="Arial" w:hAnsi="Arial" w:cs="Arial"/>
        </w:rPr>
      </w:pPr>
    </w:p>
    <w:p w14:paraId="0355825A" w14:textId="77777777" w:rsidR="007650EE" w:rsidRPr="00F42DC6"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teach</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offering an appropriate</w:t>
      </w:r>
      <w:r w:rsidRPr="00F42DC6">
        <w:rPr>
          <w:rFonts w:cs="Arial"/>
          <w:color w:val="231F20"/>
        </w:rPr>
        <w:t xml:space="preserve"> </w:t>
      </w:r>
      <w:r w:rsidRPr="00F42DC6">
        <w:rPr>
          <w:rFonts w:cs="Arial"/>
          <w:color w:val="231F20"/>
          <w:spacing w:val="-1"/>
        </w:rPr>
        <w:t>level of</w:t>
      </w:r>
      <w:r w:rsidRPr="00F42DC6">
        <w:rPr>
          <w:rFonts w:cs="Arial"/>
          <w:color w:val="231F20"/>
        </w:rPr>
        <w:t xml:space="preserve"> support</w:t>
      </w:r>
      <w:r w:rsidRPr="00F42DC6">
        <w:rPr>
          <w:rFonts w:cs="Arial"/>
          <w:color w:val="231F20"/>
          <w:spacing w:val="-1"/>
        </w:rPr>
        <w:t xml:space="preserve"> and</w:t>
      </w:r>
      <w:r w:rsidRPr="00F42DC6">
        <w:rPr>
          <w:rFonts w:cs="Arial"/>
          <w:color w:val="231F20"/>
        </w:rPr>
        <w:t xml:space="preserve"> stimulating</w:t>
      </w:r>
      <w:r w:rsidRPr="00F42DC6">
        <w:rPr>
          <w:rFonts w:cs="Arial"/>
          <w:color w:val="231F20"/>
          <w:spacing w:val="-1"/>
        </w:rPr>
        <w:t xml:space="preserve"> play</w:t>
      </w:r>
      <w:r w:rsidRPr="00F42DC6">
        <w:rPr>
          <w:rFonts w:cs="Arial"/>
          <w:color w:val="231F20"/>
        </w:rPr>
        <w:t xml:space="preserve"> </w:t>
      </w:r>
      <w:r w:rsidRPr="00F42DC6">
        <w:rPr>
          <w:rFonts w:cs="Arial"/>
          <w:color w:val="231F20"/>
          <w:spacing w:val="-1"/>
        </w:rPr>
        <w:t>experiences.</w:t>
      </w:r>
    </w:p>
    <w:p w14:paraId="0276732B" w14:textId="77777777" w:rsidR="007650EE" w:rsidRPr="00F42DC6" w:rsidRDefault="007650EE" w:rsidP="004D04B0">
      <w:pPr>
        <w:mirrorIndents/>
        <w:rPr>
          <w:rFonts w:ascii="Arial" w:eastAsia="Arial" w:hAnsi="Arial" w:cs="Arial"/>
        </w:rPr>
      </w:pPr>
    </w:p>
    <w:p w14:paraId="152CDC24" w14:textId="77777777" w:rsidR="007650EE" w:rsidRPr="00F42DC6" w:rsidRDefault="00AB0264" w:rsidP="004D04B0">
      <w:pPr>
        <w:pStyle w:val="BodyText"/>
        <w:numPr>
          <w:ilvl w:val="0"/>
          <w:numId w:val="10"/>
        </w:numPr>
        <w:tabs>
          <w:tab w:val="left" w:pos="540"/>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2"/>
        </w:rPr>
        <w:t xml:space="preserve"> </w:t>
      </w:r>
      <w:r w:rsidRPr="00F42DC6">
        <w:rPr>
          <w:rFonts w:cs="Arial"/>
          <w:color w:val="231F20"/>
        </w:rPr>
        <w:t>children</w:t>
      </w:r>
      <w:r w:rsidRPr="00F42DC6">
        <w:rPr>
          <w:rFonts w:cs="Arial"/>
          <w:color w:val="231F20"/>
          <w:spacing w:val="-2"/>
        </w:rPr>
        <w:t xml:space="preserve"> </w:t>
      </w:r>
      <w:r w:rsidRPr="00F42DC6">
        <w:rPr>
          <w:rFonts w:cs="Arial"/>
          <w:color w:val="231F20"/>
          <w:spacing w:val="-1"/>
        </w:rPr>
        <w:t>are</w:t>
      </w:r>
      <w:r w:rsidRPr="00F42DC6">
        <w:rPr>
          <w:rFonts w:cs="Arial"/>
          <w:color w:val="231F20"/>
        </w:rPr>
        <w:t xml:space="preserve"> kept</w:t>
      </w:r>
      <w:r w:rsidRPr="00F42DC6">
        <w:rPr>
          <w:rFonts w:cs="Arial"/>
          <w:color w:val="231F20"/>
          <w:spacing w:val="-1"/>
        </w:rPr>
        <w:t xml:space="preserve"> </w:t>
      </w:r>
      <w:r w:rsidRPr="00F42DC6">
        <w:rPr>
          <w:rFonts w:cs="Arial"/>
          <w:color w:val="231F20"/>
        </w:rPr>
        <w:t>safe</w:t>
      </w:r>
      <w:r w:rsidRPr="00F42DC6">
        <w:rPr>
          <w:rFonts w:cs="Arial"/>
          <w:color w:val="231F20"/>
          <w:spacing w:val="-1"/>
        </w:rPr>
        <w:t xml:space="preserve"> and </w:t>
      </w:r>
      <w:r w:rsidRPr="00F42DC6">
        <w:rPr>
          <w:rFonts w:cs="Arial"/>
          <w:color w:val="231F20"/>
        </w:rPr>
        <w:t>that</w:t>
      </w:r>
      <w:r w:rsidRPr="00F42DC6">
        <w:rPr>
          <w:rFonts w:cs="Arial"/>
          <w:color w:val="231F20"/>
          <w:spacing w:val="-2"/>
        </w:rPr>
        <w:t xml:space="preserve"> </w:t>
      </w:r>
      <w:r w:rsidRPr="00F42DC6">
        <w:rPr>
          <w:rFonts w:cs="Arial"/>
          <w:color w:val="231F20"/>
        </w:rPr>
        <w:t xml:space="preserve">you </w:t>
      </w:r>
      <w:r w:rsidRPr="00F42DC6">
        <w:rPr>
          <w:rFonts w:cs="Arial"/>
          <w:color w:val="231F20"/>
          <w:spacing w:val="-1"/>
        </w:rPr>
        <w:t xml:space="preserve">understand when </w:t>
      </w:r>
      <w:r w:rsidRPr="00F42DC6">
        <w:rPr>
          <w:rFonts w:cs="Arial"/>
          <w:color w:val="231F20"/>
        </w:rPr>
        <w:t>to</w:t>
      </w:r>
      <w:r w:rsidRPr="00F42DC6">
        <w:rPr>
          <w:rFonts w:cs="Arial"/>
          <w:color w:val="231F20"/>
          <w:spacing w:val="-1"/>
        </w:rPr>
        <w:t xml:space="preserve"> </w:t>
      </w:r>
      <w:r w:rsidRPr="00F42DC6">
        <w:rPr>
          <w:rFonts w:cs="Arial"/>
          <w:color w:val="231F20"/>
        </w:rPr>
        <w:t>follow</w:t>
      </w:r>
      <w:r w:rsidRPr="00F42DC6">
        <w:rPr>
          <w:rFonts w:cs="Arial"/>
          <w:color w:val="231F20"/>
          <w:spacing w:val="-2"/>
        </w:rPr>
        <w:t xml:space="preserve"> </w:t>
      </w:r>
      <w:r w:rsidRPr="00F42DC6">
        <w:rPr>
          <w:rFonts w:cs="Arial"/>
          <w:color w:val="231F20"/>
        </w:rPr>
        <w:t xml:space="preserve">child </w:t>
      </w:r>
      <w:r w:rsidRPr="00F42DC6">
        <w:rPr>
          <w:rFonts w:cs="Arial"/>
          <w:color w:val="231F20"/>
          <w:spacing w:val="-1"/>
        </w:rPr>
        <w:t>protection</w:t>
      </w:r>
      <w:r w:rsidRPr="00F42DC6">
        <w:rPr>
          <w:rFonts w:cs="Arial"/>
          <w:color w:val="231F20"/>
          <w:spacing w:val="26"/>
        </w:rPr>
        <w:t xml:space="preserve"> </w:t>
      </w:r>
      <w:r w:rsidRPr="00F42DC6">
        <w:rPr>
          <w:rFonts w:cs="Arial"/>
          <w:color w:val="231F20"/>
          <w:spacing w:val="-1"/>
        </w:rPr>
        <w:t>procedures.</w:t>
      </w:r>
    </w:p>
    <w:p w14:paraId="7506084D" w14:textId="77777777" w:rsidR="007650EE" w:rsidRPr="00F42DC6" w:rsidRDefault="007650EE" w:rsidP="004D04B0">
      <w:pPr>
        <w:mirrorIndents/>
        <w:rPr>
          <w:rFonts w:ascii="Arial" w:eastAsia="Arial" w:hAnsi="Arial" w:cs="Arial"/>
        </w:rPr>
      </w:pPr>
    </w:p>
    <w:p w14:paraId="03795DCC" w14:textId="77777777" w:rsidR="007650EE" w:rsidRPr="00F42DC6" w:rsidRDefault="00AB0264" w:rsidP="004D04B0">
      <w:pPr>
        <w:pStyle w:val="BodyText"/>
        <w:numPr>
          <w:ilvl w:val="0"/>
          <w:numId w:val="10"/>
        </w:numPr>
        <w:tabs>
          <w:tab w:val="left" w:pos="540"/>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support meal times</w:t>
      </w:r>
      <w:r w:rsidRPr="00F42DC6">
        <w:rPr>
          <w:rFonts w:cs="Arial"/>
          <w:color w:val="231F20"/>
          <w:spacing w:val="-1"/>
        </w:rPr>
        <w:t xml:space="preserve"> within </w:t>
      </w:r>
      <w:r w:rsidRPr="00F42DC6">
        <w:rPr>
          <w:rFonts w:cs="Arial"/>
          <w:color w:val="231F20"/>
        </w:rPr>
        <w:t>the setting.</w:t>
      </w:r>
    </w:p>
    <w:p w14:paraId="62101D45" w14:textId="77777777" w:rsidR="007650EE" w:rsidRPr="00F42DC6" w:rsidRDefault="007650EE" w:rsidP="004D04B0">
      <w:pPr>
        <w:mirrorIndents/>
        <w:rPr>
          <w:rFonts w:ascii="Arial" w:eastAsia="Arial" w:hAnsi="Arial" w:cs="Arial"/>
        </w:rPr>
      </w:pPr>
    </w:p>
    <w:p w14:paraId="1F3FC8D2" w14:textId="77777777" w:rsidR="007650EE" w:rsidRPr="00F42DC6" w:rsidRDefault="00AB0264" w:rsidP="004D04B0">
      <w:pPr>
        <w:pStyle w:val="BodyText"/>
        <w:numPr>
          <w:ilvl w:val="0"/>
          <w:numId w:val="10"/>
        </w:numPr>
        <w:tabs>
          <w:tab w:val="left" w:pos="540"/>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actively</w:t>
      </w:r>
      <w:r w:rsidRPr="00F42DC6">
        <w:rPr>
          <w:rFonts w:cs="Arial"/>
          <w:color w:val="231F20"/>
        </w:rPr>
        <w:t xml:space="preserve"> </w:t>
      </w:r>
      <w:r w:rsidRPr="00F42DC6">
        <w:rPr>
          <w:rFonts w:cs="Arial"/>
          <w:color w:val="231F20"/>
          <w:spacing w:val="-1"/>
        </w:rPr>
        <w:t>participate at</w:t>
      </w:r>
      <w:r w:rsidRPr="00F42DC6">
        <w:rPr>
          <w:rFonts w:cs="Arial"/>
          <w:color w:val="231F20"/>
        </w:rPr>
        <w:t xml:space="preserve"> team</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w:t>
      </w:r>
      <w:r w:rsidRPr="00F42DC6">
        <w:rPr>
          <w:rFonts w:cs="Arial"/>
          <w:color w:val="231F20"/>
        </w:rPr>
        <w:t>supervision</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and</w:t>
      </w:r>
      <w:r w:rsidRPr="00F42DC6">
        <w:rPr>
          <w:rFonts w:cs="Arial"/>
          <w:color w:val="231F20"/>
        </w:rPr>
        <w:t xml:space="preserve"> </w:t>
      </w:r>
      <w:r w:rsidRPr="00F42DC6">
        <w:rPr>
          <w:rFonts w:cs="Arial"/>
          <w:color w:val="231F20"/>
          <w:spacing w:val="-1"/>
        </w:rPr>
        <w:t>appraisal</w:t>
      </w:r>
      <w:r w:rsidRPr="00F42DC6">
        <w:rPr>
          <w:rFonts w:cs="Arial"/>
          <w:color w:val="231F20"/>
        </w:rPr>
        <w:t xml:space="preserve"> meetings.</w:t>
      </w:r>
    </w:p>
    <w:p w14:paraId="6D07D137" w14:textId="77777777" w:rsidR="007650EE" w:rsidRPr="00F42DC6" w:rsidRDefault="007650EE" w:rsidP="004D04B0">
      <w:pPr>
        <w:mirrorIndents/>
        <w:rPr>
          <w:rFonts w:ascii="Arial" w:eastAsia="Arial" w:hAnsi="Arial" w:cs="Arial"/>
        </w:rPr>
      </w:pPr>
    </w:p>
    <w:p w14:paraId="5FF21C45" w14:textId="77777777" w:rsidR="007650EE" w:rsidRPr="00F42DC6" w:rsidRDefault="00AB0264" w:rsidP="004D04B0">
      <w:pPr>
        <w:pStyle w:val="BodyText"/>
        <w:numPr>
          <w:ilvl w:val="0"/>
          <w:numId w:val="10"/>
        </w:numPr>
        <w:tabs>
          <w:tab w:val="left" w:pos="541"/>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attend </w:t>
      </w:r>
      <w:r w:rsidRPr="00F42DC6">
        <w:rPr>
          <w:rFonts w:cs="Arial"/>
          <w:color w:val="231F20"/>
        </w:rPr>
        <w:t>training</w:t>
      </w:r>
      <w:r w:rsidRPr="00F42DC6">
        <w:rPr>
          <w:rFonts w:cs="Arial"/>
          <w:color w:val="231F20"/>
          <w:spacing w:val="-1"/>
        </w:rPr>
        <w:t xml:space="preserve"> </w:t>
      </w:r>
      <w:r w:rsidRPr="00F42DC6">
        <w:rPr>
          <w:rFonts w:cs="Arial"/>
          <w:color w:val="231F20"/>
        </w:rPr>
        <w:t>courses</w:t>
      </w:r>
      <w:r w:rsidRPr="00F42DC6">
        <w:rPr>
          <w:rFonts w:cs="Arial"/>
          <w:color w:val="231F20"/>
          <w:spacing w:val="-1"/>
        </w:rPr>
        <w:t xml:space="preserve"> as</w:t>
      </w:r>
      <w:r w:rsidRPr="00F42DC6">
        <w:rPr>
          <w:rFonts w:cs="Arial"/>
          <w:color w:val="231F20"/>
        </w:rPr>
        <w:t xml:space="preserve"> required</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to</w:t>
      </w:r>
      <w:r w:rsidRPr="00F42DC6">
        <w:rPr>
          <w:rFonts w:cs="Arial"/>
          <w:color w:val="231F20"/>
          <w:spacing w:val="-1"/>
        </w:rPr>
        <w:t xml:space="preserve"> </w:t>
      </w:r>
      <w:r w:rsidRPr="00F42DC6">
        <w:rPr>
          <w:rFonts w:cs="Arial"/>
          <w:color w:val="231F20"/>
        </w:rPr>
        <w:t>take</w:t>
      </w:r>
      <w:r w:rsidRPr="00F42DC6">
        <w:rPr>
          <w:rFonts w:cs="Arial"/>
          <w:color w:val="231F20"/>
          <w:spacing w:val="-1"/>
        </w:rPr>
        <w:t xml:space="preserve"> </w:t>
      </w:r>
      <w:r w:rsidRPr="00F42DC6">
        <w:rPr>
          <w:rFonts w:cs="Arial"/>
          <w:color w:val="231F20"/>
        </w:rPr>
        <w:t>responsibility</w:t>
      </w:r>
      <w:r w:rsidRPr="00F42DC6">
        <w:rPr>
          <w:rFonts w:cs="Arial"/>
          <w:color w:val="231F20"/>
          <w:spacing w:val="-2"/>
        </w:rPr>
        <w:t xml:space="preserve"> </w:t>
      </w:r>
      <w:r w:rsidRPr="00F42DC6">
        <w:rPr>
          <w:rFonts w:cs="Arial"/>
          <w:color w:val="231F20"/>
        </w:rPr>
        <w:t>for</w:t>
      </w:r>
      <w:r w:rsidRPr="00F42DC6">
        <w:rPr>
          <w:rFonts w:cs="Arial"/>
          <w:color w:val="231F20"/>
          <w:spacing w:val="-1"/>
        </w:rPr>
        <w:t xml:space="preserve"> personal</w:t>
      </w:r>
      <w:r w:rsidRPr="00F42DC6">
        <w:rPr>
          <w:rFonts w:cs="Arial"/>
          <w:color w:val="231F20"/>
        </w:rPr>
        <w:t xml:space="preserve"> </w:t>
      </w:r>
      <w:r w:rsidRPr="00F42DC6">
        <w:rPr>
          <w:rFonts w:cs="Arial"/>
          <w:color w:val="231F20"/>
          <w:spacing w:val="-1"/>
        </w:rPr>
        <w:t>development.</w:t>
      </w:r>
    </w:p>
    <w:p w14:paraId="6633757B" w14:textId="77777777" w:rsidR="006346A5" w:rsidRPr="00F42DC6" w:rsidRDefault="006346A5" w:rsidP="004D04B0">
      <w:pPr>
        <w:pStyle w:val="BodyText"/>
        <w:tabs>
          <w:tab w:val="left" w:pos="539"/>
        </w:tabs>
        <w:ind w:left="0"/>
        <w:mirrorIndents/>
        <w:rPr>
          <w:rFonts w:cs="Arial"/>
        </w:rPr>
      </w:pPr>
    </w:p>
    <w:p w14:paraId="5F2ED788" w14:textId="77777777" w:rsidR="00552E69" w:rsidRPr="00552E69" w:rsidRDefault="00AB0264" w:rsidP="004D04B0">
      <w:pPr>
        <w:pStyle w:val="BodyText"/>
        <w:numPr>
          <w:ilvl w:val="0"/>
          <w:numId w:val="10"/>
        </w:numPr>
        <w:tabs>
          <w:tab w:val="left" w:pos="539"/>
        </w:tabs>
        <w:ind w:left="0" w:firstLine="0"/>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keep completely confidential</w:t>
      </w:r>
      <w:r w:rsidRPr="00F42DC6">
        <w:rPr>
          <w:rFonts w:cs="Arial"/>
          <w:color w:val="231F20"/>
          <w:spacing w:val="-1"/>
        </w:rPr>
        <w:t xml:space="preserve"> any</w:t>
      </w:r>
      <w:r w:rsidRPr="00F42DC6">
        <w:rPr>
          <w:rFonts w:cs="Arial"/>
          <w:color w:val="231F20"/>
        </w:rPr>
        <w:t xml:space="preserve"> </w:t>
      </w:r>
      <w:r w:rsidRPr="00F42DC6">
        <w:rPr>
          <w:rFonts w:cs="Arial"/>
          <w:color w:val="231F20"/>
          <w:spacing w:val="-1"/>
        </w:rPr>
        <w:t xml:space="preserve">information </w:t>
      </w:r>
      <w:r w:rsidRPr="00F42DC6">
        <w:rPr>
          <w:rFonts w:cs="Arial"/>
          <w:color w:val="231F20"/>
        </w:rPr>
        <w:t>regarding</w:t>
      </w:r>
      <w:r w:rsidRPr="00F42DC6">
        <w:rPr>
          <w:rFonts w:cs="Arial"/>
          <w:color w:val="231F20"/>
          <w:spacing w:val="-1"/>
        </w:rPr>
        <w:t xml:space="preserve"> </w:t>
      </w:r>
      <w:r w:rsidRPr="00F42DC6">
        <w:rPr>
          <w:rFonts w:cs="Arial"/>
          <w:color w:val="231F20"/>
        </w:rPr>
        <w:t>the children, their</w:t>
      </w:r>
      <w:r w:rsidRPr="00F42DC6">
        <w:rPr>
          <w:rFonts w:cs="Arial"/>
          <w:color w:val="231F20"/>
          <w:spacing w:val="-1"/>
        </w:rPr>
        <w:t xml:space="preserve"> </w:t>
      </w:r>
      <w:proofErr w:type="gramStart"/>
      <w:r w:rsidRPr="00F42DC6">
        <w:rPr>
          <w:rFonts w:cs="Arial"/>
          <w:color w:val="231F20"/>
        </w:rPr>
        <w:t>families</w:t>
      </w:r>
      <w:proofErr w:type="gramEnd"/>
      <w:r w:rsidRPr="00F42DC6">
        <w:rPr>
          <w:rFonts w:cs="Arial"/>
          <w:color w:val="231F20"/>
          <w:spacing w:val="-2"/>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other</w:t>
      </w:r>
      <w:r w:rsidRPr="00F42DC6">
        <w:rPr>
          <w:rFonts w:cs="Arial"/>
          <w:color w:val="231F20"/>
          <w:spacing w:val="24"/>
        </w:rPr>
        <w:t xml:space="preserve"> </w:t>
      </w:r>
      <w:r w:rsidRPr="00F42DC6">
        <w:rPr>
          <w:rFonts w:cs="Arial"/>
          <w:color w:val="231F20"/>
          <w:spacing w:val="-1"/>
        </w:rPr>
        <w:t xml:space="preserve">staff, which is acquired as part of </w:t>
      </w:r>
      <w:r w:rsidRPr="00F42DC6">
        <w:rPr>
          <w:rFonts w:cs="Arial"/>
          <w:color w:val="231F20"/>
        </w:rPr>
        <w:t>the</w:t>
      </w:r>
      <w:r w:rsidRPr="00F42DC6">
        <w:rPr>
          <w:rFonts w:cs="Arial"/>
          <w:color w:val="231F20"/>
          <w:spacing w:val="-1"/>
        </w:rPr>
        <w:t xml:space="preserve"> job.</w:t>
      </w:r>
    </w:p>
    <w:p w14:paraId="230F732B" w14:textId="77777777" w:rsidR="00552E69" w:rsidRDefault="00552E69" w:rsidP="00552E69">
      <w:pPr>
        <w:pStyle w:val="ListParagraph"/>
      </w:pPr>
    </w:p>
    <w:p w14:paraId="6EDD275A" w14:textId="77777777" w:rsidR="000857E2" w:rsidRDefault="000857E2">
      <w:pPr>
        <w:rPr>
          <w:rFonts w:ascii="Arial" w:eastAsia="Arial" w:hAnsi="Arial"/>
        </w:rPr>
      </w:pPr>
      <w:r>
        <w:br w:type="page"/>
      </w:r>
    </w:p>
    <w:p w14:paraId="22C20EA4" w14:textId="5DCC7E05" w:rsidR="00552E69" w:rsidRPr="000857E2" w:rsidRDefault="00552E69" w:rsidP="000857E2">
      <w:pPr>
        <w:pStyle w:val="BodyText"/>
        <w:numPr>
          <w:ilvl w:val="0"/>
          <w:numId w:val="10"/>
        </w:numPr>
        <w:tabs>
          <w:tab w:val="left" w:pos="539"/>
        </w:tabs>
        <w:ind w:left="0" w:hanging="425"/>
        <w:mirrorIndents/>
        <w:rPr>
          <w:rFonts w:cs="Arial"/>
        </w:rPr>
      </w:pPr>
      <w:r w:rsidRPr="000857E2">
        <w:lastRenderedPageBreak/>
        <w:t>To be aware of and adhere to all the setting’s policies and procedures</w:t>
      </w:r>
      <w:r w:rsidR="003E79FE" w:rsidRPr="000857E2">
        <w:t xml:space="preserve"> </w:t>
      </w:r>
      <w:r w:rsidRPr="000857E2">
        <w:t>including those relating to confidentiality, equality and diversity, health and safety, fire precautions, dropping off and collection of children, food safety, cleanliness of the setting, safeguarding, setting hygiene and whistleblowing. This is not an exhaustive list of the setting’s procedures.</w:t>
      </w:r>
    </w:p>
    <w:p w14:paraId="09B87123" w14:textId="77777777" w:rsidR="007650EE" w:rsidRPr="00F42DC6" w:rsidRDefault="007650EE" w:rsidP="00F42DC6">
      <w:pPr>
        <w:mirrorIndents/>
        <w:rPr>
          <w:rFonts w:ascii="Arial" w:eastAsia="Arial" w:hAnsi="Arial" w:cs="Arial"/>
        </w:rPr>
      </w:pPr>
    </w:p>
    <w:p w14:paraId="03D9111A"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1"/>
        </w:rPr>
        <w:t xml:space="preserve"> adequate </w:t>
      </w:r>
      <w:r w:rsidRPr="00F42DC6">
        <w:rPr>
          <w:rFonts w:cs="Arial"/>
          <w:color w:val="231F20"/>
        </w:rPr>
        <w:t>records</w:t>
      </w:r>
      <w:r w:rsidRPr="00F42DC6">
        <w:rPr>
          <w:rFonts w:cs="Arial"/>
          <w:color w:val="231F20"/>
          <w:spacing w:val="-1"/>
        </w:rPr>
        <w:t xml:space="preserve"> are </w:t>
      </w:r>
      <w:r w:rsidRPr="00F42DC6">
        <w:rPr>
          <w:rFonts w:cs="Arial"/>
          <w:color w:val="231F20"/>
        </w:rPr>
        <w:t xml:space="preserve">kept </w:t>
      </w:r>
      <w:r w:rsidRPr="00F42DC6">
        <w:rPr>
          <w:rFonts w:cs="Arial"/>
          <w:color w:val="231F20"/>
          <w:spacing w:val="-1"/>
        </w:rPr>
        <w:t xml:space="preserve">and updated </w:t>
      </w:r>
      <w:r w:rsidRPr="00F42DC6">
        <w:rPr>
          <w:rFonts w:cs="Arial"/>
          <w:color w:val="231F20"/>
          <w:spacing w:val="-2"/>
        </w:rPr>
        <w:t>regularly.</w:t>
      </w:r>
    </w:p>
    <w:p w14:paraId="3971CD91" w14:textId="77777777" w:rsidR="007650EE" w:rsidRPr="00F42DC6" w:rsidRDefault="007650EE" w:rsidP="00F42DC6">
      <w:pPr>
        <w:mirrorIndents/>
        <w:rPr>
          <w:rFonts w:ascii="Arial" w:eastAsia="Arial" w:hAnsi="Arial" w:cs="Arial"/>
        </w:rPr>
      </w:pPr>
    </w:p>
    <w:p w14:paraId="5DE7F337" w14:textId="77777777" w:rsidR="007650EE" w:rsidRPr="00002C7F"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promote</w:t>
      </w:r>
      <w:r w:rsidRPr="00F42DC6">
        <w:rPr>
          <w:rFonts w:cs="Arial"/>
          <w:color w:val="231F20"/>
        </w:rPr>
        <w:t xml:space="preserve"> the</w:t>
      </w:r>
      <w:r w:rsidRPr="00F42DC6">
        <w:rPr>
          <w:rFonts w:cs="Arial"/>
          <w:color w:val="231F20"/>
          <w:spacing w:val="-1"/>
        </w:rPr>
        <w:t xml:space="preserve"> </w:t>
      </w:r>
      <w:r w:rsidRPr="00F42DC6">
        <w:rPr>
          <w:rFonts w:cs="Arial"/>
          <w:color w:val="231F20"/>
        </w:rPr>
        <w:t>setting to current</w:t>
      </w:r>
      <w:r w:rsidRPr="00F42DC6">
        <w:rPr>
          <w:rFonts w:cs="Arial"/>
          <w:color w:val="231F20"/>
          <w:spacing w:val="-1"/>
        </w:rPr>
        <w:t xml:space="preserve"> parents</w:t>
      </w:r>
      <w:r w:rsidRPr="00F42DC6">
        <w:rPr>
          <w:rFonts w:cs="Arial"/>
          <w:color w:val="231F20"/>
        </w:rPr>
        <w:t xml:space="preserve"> </w:t>
      </w:r>
      <w:r w:rsidRPr="00F42DC6">
        <w:rPr>
          <w:rFonts w:cs="Arial"/>
          <w:color w:val="231F20"/>
          <w:spacing w:val="-1"/>
        </w:rPr>
        <w:t>and potential</w:t>
      </w:r>
      <w:r w:rsidRPr="00F42DC6">
        <w:rPr>
          <w:rFonts w:cs="Arial"/>
          <w:color w:val="231F20"/>
        </w:rPr>
        <w:t xml:space="preserve"> customers.</w:t>
      </w:r>
    </w:p>
    <w:p w14:paraId="266A6005" w14:textId="77777777" w:rsidR="00002C7F" w:rsidRDefault="00002C7F" w:rsidP="00002C7F">
      <w:pPr>
        <w:pStyle w:val="ListParagraph"/>
        <w:rPr>
          <w:rFonts w:cs="Arial"/>
        </w:rPr>
      </w:pPr>
    </w:p>
    <w:p w14:paraId="59F26DE4" w14:textId="77777777" w:rsidR="00002C7F" w:rsidRPr="00552E69" w:rsidRDefault="00002C7F" w:rsidP="00F42DC6">
      <w:pPr>
        <w:pStyle w:val="BodyText"/>
        <w:numPr>
          <w:ilvl w:val="0"/>
          <w:numId w:val="10"/>
        </w:numPr>
        <w:tabs>
          <w:tab w:val="left" w:pos="539"/>
        </w:tabs>
        <w:ind w:left="0" w:hanging="425"/>
        <w:mirrorIndents/>
        <w:rPr>
          <w:rFonts w:cs="Arial"/>
        </w:rPr>
      </w:pPr>
      <w:r w:rsidRPr="00552E69">
        <w:rPr>
          <w:rFonts w:cs="Arial"/>
        </w:rPr>
        <w:t>To comply with the requirements of the General Data Protection Regulation.</w:t>
      </w:r>
    </w:p>
    <w:p w14:paraId="643028F2" w14:textId="77777777" w:rsidR="00002C7F" w:rsidRDefault="00002C7F" w:rsidP="00F42DC6">
      <w:pPr>
        <w:ind w:right="114"/>
        <w:mirrorIndents/>
        <w:rPr>
          <w:rFonts w:ascii="Arial" w:hAnsi="Arial" w:cs="Arial"/>
          <w:b/>
          <w:color w:val="1D1515"/>
        </w:rPr>
      </w:pPr>
    </w:p>
    <w:p w14:paraId="269FAC0D" w14:textId="77777777" w:rsidR="00002C7F" w:rsidRDefault="00002C7F" w:rsidP="00F42DC6">
      <w:pPr>
        <w:ind w:right="114"/>
        <w:mirrorIndents/>
        <w:rPr>
          <w:rFonts w:ascii="Arial" w:hAnsi="Arial" w:cs="Arial"/>
          <w:b/>
          <w:color w:val="1D1515"/>
        </w:rPr>
      </w:pPr>
    </w:p>
    <w:p w14:paraId="569823EC" w14:textId="77777777" w:rsidR="007650EE" w:rsidRPr="00F42DC6" w:rsidRDefault="00AB0264" w:rsidP="00F42DC6">
      <w:pPr>
        <w:ind w:right="114"/>
        <w:mirrorIndents/>
        <w:rPr>
          <w:rFonts w:ascii="Arial" w:eastAsia="Arial" w:hAnsi="Arial" w:cs="Arial"/>
        </w:rPr>
      </w:pPr>
      <w:r w:rsidRPr="00F42DC6">
        <w:rPr>
          <w:rFonts w:ascii="Arial" w:hAnsi="Arial" w:cs="Arial"/>
          <w:b/>
          <w:color w:val="1D1515"/>
        </w:rPr>
        <w:t>This</w:t>
      </w:r>
      <w:r w:rsidRPr="00F42DC6">
        <w:rPr>
          <w:rFonts w:ascii="Arial" w:hAnsi="Arial" w:cs="Arial"/>
          <w:b/>
          <w:color w:val="1D1515"/>
          <w:spacing w:val="-4"/>
        </w:rPr>
        <w:t xml:space="preserve"> </w:t>
      </w:r>
      <w:r w:rsidRPr="00F42DC6">
        <w:rPr>
          <w:rFonts w:ascii="Arial" w:hAnsi="Arial" w:cs="Arial"/>
          <w:b/>
          <w:color w:val="1D1515"/>
        </w:rPr>
        <w:t>job</w:t>
      </w:r>
      <w:r w:rsidRPr="00F42DC6">
        <w:rPr>
          <w:rFonts w:ascii="Arial" w:hAnsi="Arial" w:cs="Arial"/>
          <w:b/>
          <w:color w:val="1D1515"/>
          <w:spacing w:val="-4"/>
        </w:rPr>
        <w:t xml:space="preserve"> </w:t>
      </w:r>
      <w:r w:rsidRPr="00F42DC6">
        <w:rPr>
          <w:rFonts w:ascii="Arial" w:hAnsi="Arial" w:cs="Arial"/>
          <w:b/>
          <w:color w:val="1D1515"/>
        </w:rPr>
        <w:t>description</w:t>
      </w:r>
      <w:r w:rsidRPr="00F42DC6">
        <w:rPr>
          <w:rFonts w:ascii="Arial" w:hAnsi="Arial" w:cs="Arial"/>
          <w:b/>
          <w:color w:val="1D1515"/>
          <w:spacing w:val="-5"/>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rPr>
        <w:t>not</w:t>
      </w:r>
      <w:r w:rsidRPr="00F42DC6">
        <w:rPr>
          <w:rFonts w:ascii="Arial" w:hAnsi="Arial" w:cs="Arial"/>
          <w:b/>
          <w:color w:val="1D1515"/>
          <w:spacing w:val="-4"/>
        </w:rPr>
        <w:t xml:space="preserve"> </w:t>
      </w:r>
      <w:r w:rsidRPr="00F42DC6">
        <w:rPr>
          <w:rFonts w:ascii="Arial" w:hAnsi="Arial" w:cs="Arial"/>
          <w:b/>
          <w:color w:val="1D1515"/>
          <w:spacing w:val="-1"/>
        </w:rPr>
        <w:t>an</w:t>
      </w:r>
      <w:r w:rsidRPr="00F42DC6">
        <w:rPr>
          <w:rFonts w:ascii="Arial" w:hAnsi="Arial" w:cs="Arial"/>
          <w:b/>
          <w:color w:val="1D1515"/>
          <w:spacing w:val="-3"/>
        </w:rPr>
        <w:t xml:space="preserve"> </w:t>
      </w:r>
      <w:r w:rsidRPr="00F42DC6">
        <w:rPr>
          <w:rFonts w:ascii="Arial" w:hAnsi="Arial" w:cs="Arial"/>
          <w:b/>
          <w:color w:val="1D1515"/>
          <w:spacing w:val="-1"/>
        </w:rPr>
        <w:t>exhaustive</w:t>
      </w:r>
      <w:r w:rsidRPr="00F42DC6">
        <w:rPr>
          <w:rFonts w:ascii="Arial" w:hAnsi="Arial" w:cs="Arial"/>
          <w:b/>
          <w:color w:val="1D1515"/>
          <w:spacing w:val="-4"/>
        </w:rPr>
        <w:t xml:space="preserve"> </w:t>
      </w:r>
      <w:r w:rsidRPr="00F42DC6">
        <w:rPr>
          <w:rFonts w:ascii="Arial" w:hAnsi="Arial" w:cs="Arial"/>
          <w:b/>
          <w:color w:val="1D1515"/>
        </w:rPr>
        <w:t>list</w:t>
      </w:r>
      <w:r w:rsidRPr="00F42DC6">
        <w:rPr>
          <w:rFonts w:ascii="Arial" w:hAnsi="Arial" w:cs="Arial"/>
          <w:b/>
          <w:color w:val="1D1515"/>
          <w:spacing w:val="-5"/>
        </w:rPr>
        <w:t xml:space="preserve"> </w:t>
      </w:r>
      <w:r w:rsidRPr="00F42DC6">
        <w:rPr>
          <w:rFonts w:ascii="Arial" w:hAnsi="Arial" w:cs="Arial"/>
          <w:b/>
          <w:color w:val="1D1515"/>
        </w:rPr>
        <w:t>of</w:t>
      </w:r>
      <w:r w:rsidRPr="00F42DC6">
        <w:rPr>
          <w:rFonts w:ascii="Arial" w:hAnsi="Arial" w:cs="Arial"/>
          <w:b/>
          <w:color w:val="1D1515"/>
          <w:spacing w:val="-4"/>
        </w:rPr>
        <w:t xml:space="preserve"> </w:t>
      </w:r>
      <w:r w:rsidRPr="00F42DC6">
        <w:rPr>
          <w:rFonts w:ascii="Arial" w:hAnsi="Arial" w:cs="Arial"/>
          <w:b/>
          <w:color w:val="1D1515"/>
        </w:rPr>
        <w:t>duties</w:t>
      </w:r>
      <w:r w:rsidRPr="00F42DC6">
        <w:rPr>
          <w:rFonts w:ascii="Arial" w:hAnsi="Arial" w:cs="Arial"/>
          <w:b/>
          <w:color w:val="1D1515"/>
          <w:spacing w:val="-4"/>
        </w:rPr>
        <w:t xml:space="preserve"> </w:t>
      </w:r>
      <w:r w:rsidRPr="00F42DC6">
        <w:rPr>
          <w:rFonts w:ascii="Arial" w:hAnsi="Arial" w:cs="Arial"/>
          <w:b/>
          <w:color w:val="1D1515"/>
          <w:spacing w:val="-1"/>
        </w:rPr>
        <w:t>and</w:t>
      </w:r>
      <w:r w:rsidRPr="00F42DC6">
        <w:rPr>
          <w:rFonts w:ascii="Arial" w:hAnsi="Arial" w:cs="Arial"/>
          <w:b/>
          <w:color w:val="1D1515"/>
          <w:spacing w:val="-4"/>
        </w:rPr>
        <w:t xml:space="preserve"> </w:t>
      </w:r>
      <w:r w:rsidRPr="00F42DC6">
        <w:rPr>
          <w:rFonts w:ascii="Arial" w:hAnsi="Arial" w:cs="Arial"/>
          <w:b/>
          <w:color w:val="1D1515"/>
        </w:rPr>
        <w:t>the</w:t>
      </w:r>
      <w:r w:rsidRPr="00F42DC6">
        <w:rPr>
          <w:rFonts w:ascii="Arial" w:hAnsi="Arial" w:cs="Arial"/>
          <w:b/>
          <w:color w:val="1D1515"/>
          <w:spacing w:val="-4"/>
        </w:rPr>
        <w:t xml:space="preserve"> </w:t>
      </w:r>
      <w:r w:rsidRPr="00F42DC6">
        <w:rPr>
          <w:rFonts w:ascii="Arial" w:hAnsi="Arial" w:cs="Arial"/>
          <w:b/>
          <w:color w:val="1D1515"/>
        </w:rPr>
        <w:t>post</w:t>
      </w:r>
      <w:r w:rsidRPr="00F42DC6">
        <w:rPr>
          <w:rFonts w:ascii="Arial" w:hAnsi="Arial" w:cs="Arial"/>
          <w:b/>
          <w:color w:val="1D1515"/>
          <w:spacing w:val="-4"/>
        </w:rPr>
        <w:t xml:space="preserve"> </w:t>
      </w:r>
      <w:r w:rsidRPr="00F42DC6">
        <w:rPr>
          <w:rFonts w:ascii="Arial" w:hAnsi="Arial" w:cs="Arial"/>
          <w:b/>
          <w:color w:val="1D1515"/>
        </w:rPr>
        <w:t>holder</w:t>
      </w:r>
      <w:r w:rsidRPr="00F42DC6">
        <w:rPr>
          <w:rFonts w:ascii="Arial" w:hAnsi="Arial" w:cs="Arial"/>
          <w:b/>
          <w:color w:val="1D1515"/>
          <w:spacing w:val="-5"/>
        </w:rPr>
        <w:t xml:space="preserve"> </w:t>
      </w:r>
      <w:r w:rsidRPr="00F42DC6">
        <w:rPr>
          <w:rFonts w:ascii="Arial" w:hAnsi="Arial" w:cs="Arial"/>
          <w:b/>
          <w:color w:val="1D1515"/>
        </w:rPr>
        <w:t>will</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3"/>
        </w:rPr>
        <w:t xml:space="preserve"> </w:t>
      </w:r>
      <w:r w:rsidRPr="00F42DC6">
        <w:rPr>
          <w:rFonts w:ascii="Arial" w:hAnsi="Arial" w:cs="Arial"/>
          <w:b/>
          <w:color w:val="1D1515"/>
          <w:spacing w:val="-1"/>
        </w:rPr>
        <w:t>required</w:t>
      </w:r>
      <w:r w:rsidRPr="00F42DC6">
        <w:rPr>
          <w:rFonts w:ascii="Arial" w:hAnsi="Arial" w:cs="Arial"/>
          <w:b/>
          <w:color w:val="1D1515"/>
          <w:spacing w:val="23"/>
          <w:w w:val="99"/>
        </w:rPr>
        <w:t xml:space="preserve"> </w:t>
      </w:r>
      <w:r w:rsidRPr="00F42DC6">
        <w:rPr>
          <w:rFonts w:ascii="Arial" w:hAnsi="Arial" w:cs="Arial"/>
          <w:b/>
          <w:color w:val="1D1515"/>
        </w:rPr>
        <w:t>to</w:t>
      </w:r>
      <w:r w:rsidRPr="00F42DC6">
        <w:rPr>
          <w:rFonts w:ascii="Arial" w:hAnsi="Arial" w:cs="Arial"/>
          <w:b/>
          <w:color w:val="1D1515"/>
          <w:spacing w:val="-2"/>
        </w:rPr>
        <w:t xml:space="preserve"> </w:t>
      </w:r>
      <w:r w:rsidRPr="00F42DC6">
        <w:rPr>
          <w:rFonts w:ascii="Arial" w:hAnsi="Arial" w:cs="Arial"/>
          <w:b/>
          <w:color w:val="1D1515"/>
        </w:rPr>
        <w:t>undertake</w:t>
      </w:r>
      <w:r w:rsidRPr="00F42DC6">
        <w:rPr>
          <w:rFonts w:ascii="Arial" w:hAnsi="Arial" w:cs="Arial"/>
          <w:b/>
          <w:color w:val="1D1515"/>
          <w:spacing w:val="-3"/>
        </w:rPr>
        <w:t xml:space="preserve"> </w:t>
      </w:r>
      <w:r w:rsidRPr="00F42DC6">
        <w:rPr>
          <w:rFonts w:ascii="Arial" w:hAnsi="Arial" w:cs="Arial"/>
          <w:b/>
          <w:color w:val="1D1515"/>
          <w:spacing w:val="-1"/>
        </w:rPr>
        <w:t>any</w:t>
      </w:r>
      <w:r w:rsidRPr="00F42DC6">
        <w:rPr>
          <w:rFonts w:ascii="Arial" w:hAnsi="Arial" w:cs="Arial"/>
          <w:b/>
          <w:color w:val="1D1515"/>
          <w:spacing w:val="-2"/>
        </w:rPr>
        <w:t xml:space="preserve"> </w:t>
      </w:r>
      <w:r w:rsidRPr="00F42DC6">
        <w:rPr>
          <w:rFonts w:ascii="Arial" w:hAnsi="Arial" w:cs="Arial"/>
          <w:b/>
          <w:color w:val="1D1515"/>
        </w:rPr>
        <w:t>other</w:t>
      </w:r>
      <w:r w:rsidRPr="00F42DC6">
        <w:rPr>
          <w:rFonts w:ascii="Arial" w:hAnsi="Arial" w:cs="Arial"/>
          <w:b/>
          <w:color w:val="1D1515"/>
          <w:spacing w:val="-3"/>
        </w:rPr>
        <w:t xml:space="preserve"> </w:t>
      </w:r>
      <w:r w:rsidRPr="00F42DC6">
        <w:rPr>
          <w:rFonts w:ascii="Arial" w:hAnsi="Arial" w:cs="Arial"/>
          <w:b/>
          <w:color w:val="1D1515"/>
          <w:spacing w:val="-1"/>
        </w:rPr>
        <w:t xml:space="preserve">reasonable </w:t>
      </w:r>
      <w:r w:rsidRPr="00F42DC6">
        <w:rPr>
          <w:rFonts w:ascii="Arial" w:hAnsi="Arial" w:cs="Arial"/>
          <w:b/>
          <w:color w:val="1D1515"/>
        </w:rPr>
        <w:t>duties</w:t>
      </w:r>
      <w:r w:rsidRPr="00F42DC6">
        <w:rPr>
          <w:rFonts w:ascii="Arial" w:hAnsi="Arial" w:cs="Arial"/>
          <w:b/>
          <w:color w:val="1D1515"/>
          <w:spacing w:val="-3"/>
        </w:rPr>
        <w:t xml:space="preserve"> </w:t>
      </w:r>
      <w:r w:rsidRPr="00F42DC6">
        <w:rPr>
          <w:rFonts w:ascii="Arial" w:hAnsi="Arial" w:cs="Arial"/>
          <w:b/>
          <w:color w:val="1D1515"/>
        </w:rPr>
        <w:t>discussed</w:t>
      </w:r>
      <w:r w:rsidRPr="00F42DC6">
        <w:rPr>
          <w:rFonts w:ascii="Arial" w:hAnsi="Arial" w:cs="Arial"/>
          <w:b/>
          <w:color w:val="1D1515"/>
          <w:spacing w:val="-3"/>
        </w:rPr>
        <w:t xml:space="preserve"> </w:t>
      </w:r>
      <w:r w:rsidRPr="00F42DC6">
        <w:rPr>
          <w:rFonts w:ascii="Arial" w:hAnsi="Arial" w:cs="Arial"/>
          <w:b/>
          <w:color w:val="1D1515"/>
          <w:spacing w:val="-1"/>
        </w:rPr>
        <w:t>and</w:t>
      </w:r>
      <w:r w:rsidRPr="00F42DC6">
        <w:rPr>
          <w:rFonts w:ascii="Arial" w:hAnsi="Arial" w:cs="Arial"/>
          <w:b/>
          <w:color w:val="1D1515"/>
          <w:spacing w:val="-2"/>
        </w:rPr>
        <w:t xml:space="preserve"> </w:t>
      </w:r>
      <w:r w:rsidRPr="00F42DC6">
        <w:rPr>
          <w:rFonts w:ascii="Arial" w:hAnsi="Arial" w:cs="Arial"/>
          <w:b/>
          <w:color w:val="1D1515"/>
        </w:rPr>
        <w:t>directed</w:t>
      </w:r>
      <w:r w:rsidRPr="00F42DC6">
        <w:rPr>
          <w:rFonts w:ascii="Arial" w:hAnsi="Arial" w:cs="Arial"/>
          <w:b/>
          <w:color w:val="1D1515"/>
          <w:spacing w:val="-2"/>
        </w:rPr>
        <w:t xml:space="preserve"> </w:t>
      </w:r>
      <w:r w:rsidRPr="00F42DC6">
        <w:rPr>
          <w:rFonts w:ascii="Arial" w:hAnsi="Arial" w:cs="Arial"/>
          <w:b/>
          <w:color w:val="1D1515"/>
        </w:rPr>
        <w:t>by</w:t>
      </w:r>
      <w:r w:rsidRPr="00F42DC6">
        <w:rPr>
          <w:rFonts w:ascii="Arial" w:hAnsi="Arial" w:cs="Arial"/>
          <w:b/>
          <w:color w:val="1D1515"/>
          <w:spacing w:val="-2"/>
        </w:rPr>
        <w:t xml:space="preserve"> </w:t>
      </w:r>
      <w:r w:rsidRPr="00F42DC6">
        <w:rPr>
          <w:rFonts w:ascii="Arial" w:hAnsi="Arial" w:cs="Arial"/>
          <w:b/>
          <w:color w:val="1D1515"/>
        </w:rPr>
        <w:t>the</w:t>
      </w:r>
      <w:r w:rsidRPr="00F42DC6">
        <w:rPr>
          <w:rFonts w:ascii="Arial" w:hAnsi="Arial" w:cs="Arial"/>
          <w:b/>
          <w:color w:val="1D1515"/>
          <w:spacing w:val="-2"/>
        </w:rPr>
        <w:t xml:space="preserve"> </w:t>
      </w:r>
      <w:r w:rsidRPr="00F42DC6">
        <w:rPr>
          <w:rFonts w:ascii="Arial" w:hAnsi="Arial" w:cs="Arial"/>
          <w:b/>
          <w:color w:val="1D1515"/>
        </w:rPr>
        <w:t>line</w:t>
      </w:r>
      <w:r w:rsidRPr="00F42DC6">
        <w:rPr>
          <w:rFonts w:ascii="Arial" w:hAnsi="Arial" w:cs="Arial"/>
          <w:b/>
          <w:color w:val="1D1515"/>
          <w:spacing w:val="-2"/>
        </w:rPr>
        <w:t xml:space="preserve"> </w:t>
      </w:r>
      <w:r w:rsidRPr="00F42DC6">
        <w:rPr>
          <w:rFonts w:ascii="Arial" w:hAnsi="Arial" w:cs="Arial"/>
          <w:b/>
          <w:color w:val="1D1515"/>
          <w:spacing w:val="-3"/>
        </w:rPr>
        <w:t>manager.</w:t>
      </w:r>
      <w:r w:rsidRPr="00F42DC6">
        <w:rPr>
          <w:rFonts w:ascii="Arial" w:hAnsi="Arial" w:cs="Arial"/>
          <w:b/>
          <w:color w:val="1D1515"/>
          <w:spacing w:val="-1"/>
        </w:rPr>
        <w:t xml:space="preserve"> </w:t>
      </w:r>
      <w:r w:rsidRPr="00F42DC6">
        <w:rPr>
          <w:rFonts w:ascii="Arial" w:hAnsi="Arial" w:cs="Arial"/>
          <w:b/>
          <w:color w:val="1D1515"/>
        </w:rPr>
        <w:t>The</w:t>
      </w:r>
      <w:r w:rsidRPr="00F42DC6">
        <w:rPr>
          <w:rFonts w:ascii="Arial" w:hAnsi="Arial" w:cs="Arial"/>
          <w:b/>
          <w:color w:val="1D1515"/>
          <w:spacing w:val="30"/>
          <w:w w:val="99"/>
        </w:rPr>
        <w:t xml:space="preserve"> </w:t>
      </w:r>
      <w:r w:rsidRPr="00F42DC6">
        <w:rPr>
          <w:rFonts w:ascii="Arial" w:hAnsi="Arial" w:cs="Arial"/>
          <w:b/>
          <w:color w:val="1D1515"/>
        </w:rPr>
        <w:t>post</w:t>
      </w:r>
      <w:r w:rsidRPr="00F42DC6">
        <w:rPr>
          <w:rFonts w:ascii="Arial" w:hAnsi="Arial" w:cs="Arial"/>
          <w:b/>
          <w:color w:val="1D1515"/>
          <w:spacing w:val="-5"/>
        </w:rPr>
        <w:t xml:space="preserve"> </w:t>
      </w:r>
      <w:r w:rsidRPr="00F42DC6">
        <w:rPr>
          <w:rFonts w:ascii="Arial" w:hAnsi="Arial" w:cs="Arial"/>
          <w:b/>
          <w:color w:val="1D1515"/>
        </w:rPr>
        <w:t>holder</w:t>
      </w:r>
      <w:r w:rsidRPr="00F42DC6">
        <w:rPr>
          <w:rFonts w:ascii="Arial" w:hAnsi="Arial" w:cs="Arial"/>
          <w:b/>
          <w:color w:val="1D1515"/>
          <w:spacing w:val="-6"/>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spacing w:val="-1"/>
        </w:rPr>
        <w:t>also</w:t>
      </w:r>
      <w:r w:rsidRPr="00F42DC6">
        <w:rPr>
          <w:rFonts w:ascii="Arial" w:hAnsi="Arial" w:cs="Arial"/>
          <w:b/>
          <w:color w:val="1D1515"/>
          <w:spacing w:val="-5"/>
        </w:rPr>
        <w:t xml:space="preserve"> </w:t>
      </w:r>
      <w:r w:rsidRPr="00F42DC6">
        <w:rPr>
          <w:rFonts w:ascii="Arial" w:hAnsi="Arial" w:cs="Arial"/>
          <w:b/>
          <w:color w:val="1D1515"/>
          <w:spacing w:val="-1"/>
        </w:rPr>
        <w:t>expected</w:t>
      </w:r>
      <w:r w:rsidRPr="00F42DC6">
        <w:rPr>
          <w:rFonts w:ascii="Arial" w:hAnsi="Arial" w:cs="Arial"/>
          <w:b/>
          <w:color w:val="1D1515"/>
          <w:spacing w:val="-5"/>
        </w:rPr>
        <w:t xml:space="preserve"> </w:t>
      </w:r>
      <w:r w:rsidRPr="00F42DC6">
        <w:rPr>
          <w:rFonts w:ascii="Arial" w:hAnsi="Arial" w:cs="Arial"/>
          <w:b/>
          <w:color w:val="1D1515"/>
        </w:rPr>
        <w:t>to</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5"/>
        </w:rPr>
        <w:t xml:space="preserve"> </w:t>
      </w:r>
      <w:r w:rsidRPr="00F42DC6">
        <w:rPr>
          <w:rFonts w:ascii="Arial" w:hAnsi="Arial" w:cs="Arial"/>
          <w:b/>
          <w:color w:val="1D1515"/>
        </w:rPr>
        <w:t>flexible</w:t>
      </w:r>
      <w:r w:rsidRPr="00F42DC6">
        <w:rPr>
          <w:rFonts w:ascii="Arial" w:hAnsi="Arial" w:cs="Arial"/>
          <w:b/>
          <w:color w:val="1D1515"/>
          <w:spacing w:val="-5"/>
        </w:rPr>
        <w:t xml:space="preserve"> </w:t>
      </w:r>
      <w:r w:rsidRPr="00F42DC6">
        <w:rPr>
          <w:rFonts w:ascii="Arial" w:hAnsi="Arial" w:cs="Arial"/>
          <w:b/>
          <w:color w:val="1D1515"/>
          <w:spacing w:val="-1"/>
        </w:rPr>
        <w:t>and</w:t>
      </w:r>
      <w:r w:rsidRPr="00F42DC6">
        <w:rPr>
          <w:rFonts w:ascii="Arial" w:hAnsi="Arial" w:cs="Arial"/>
          <w:b/>
          <w:color w:val="1D1515"/>
          <w:spacing w:val="-5"/>
        </w:rPr>
        <w:t xml:space="preserve"> </w:t>
      </w:r>
      <w:r w:rsidRPr="00F42DC6">
        <w:rPr>
          <w:rFonts w:ascii="Arial" w:hAnsi="Arial" w:cs="Arial"/>
          <w:b/>
          <w:color w:val="1D1515"/>
          <w:spacing w:val="-1"/>
        </w:rPr>
        <w:t>adaptable</w:t>
      </w:r>
      <w:r w:rsidRPr="00F42DC6">
        <w:rPr>
          <w:rFonts w:ascii="Arial" w:hAnsi="Arial" w:cs="Arial"/>
          <w:b/>
          <w:color w:val="1D1515"/>
          <w:spacing w:val="-4"/>
        </w:rPr>
        <w:t xml:space="preserve"> </w:t>
      </w:r>
      <w:r w:rsidRPr="00F42DC6">
        <w:rPr>
          <w:rFonts w:ascii="Arial" w:hAnsi="Arial" w:cs="Arial"/>
          <w:b/>
          <w:color w:val="1D1515"/>
        </w:rPr>
        <w:t>in</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5"/>
        </w:rPr>
        <w:t xml:space="preserve"> </w:t>
      </w:r>
      <w:r w:rsidRPr="00F42DC6">
        <w:rPr>
          <w:rFonts w:ascii="Arial" w:hAnsi="Arial" w:cs="Arial"/>
          <w:b/>
          <w:color w:val="1D1515"/>
          <w:spacing w:val="-1"/>
        </w:rPr>
        <w:t>approach</w:t>
      </w:r>
      <w:r w:rsidRPr="00F42DC6">
        <w:rPr>
          <w:rFonts w:ascii="Arial" w:hAnsi="Arial" w:cs="Arial"/>
          <w:b/>
          <w:color w:val="1D1515"/>
          <w:spacing w:val="-4"/>
        </w:rPr>
        <w:t xml:space="preserve"> </w:t>
      </w:r>
      <w:r w:rsidRPr="00F42DC6">
        <w:rPr>
          <w:rFonts w:ascii="Arial" w:hAnsi="Arial" w:cs="Arial"/>
          <w:b/>
          <w:color w:val="1D1515"/>
        </w:rPr>
        <w:t>to</w:t>
      </w:r>
      <w:r w:rsidRPr="00F42DC6">
        <w:rPr>
          <w:rFonts w:ascii="Arial" w:hAnsi="Arial" w:cs="Arial"/>
          <w:b/>
          <w:color w:val="1D1515"/>
          <w:spacing w:val="-5"/>
        </w:rPr>
        <w:t xml:space="preserve"> </w:t>
      </w:r>
      <w:r w:rsidRPr="00F42DC6">
        <w:rPr>
          <w:rFonts w:ascii="Arial" w:hAnsi="Arial" w:cs="Arial"/>
          <w:b/>
          <w:color w:val="1D1515"/>
        </w:rPr>
        <w:t>fulfilling</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26"/>
          <w:w w:val="99"/>
        </w:rPr>
        <w:t xml:space="preserve"> </w:t>
      </w:r>
      <w:r w:rsidRPr="00F42DC6">
        <w:rPr>
          <w:rFonts w:ascii="Arial" w:hAnsi="Arial" w:cs="Arial"/>
          <w:b/>
          <w:color w:val="1D1515"/>
        </w:rPr>
        <w:t>duties.</w:t>
      </w:r>
    </w:p>
    <w:p w14:paraId="25A6ED3A" w14:textId="77777777" w:rsidR="007650EE" w:rsidRPr="00F42DC6" w:rsidRDefault="007650EE" w:rsidP="00F42DC6">
      <w:pPr>
        <w:mirrorIndents/>
        <w:rPr>
          <w:rFonts w:ascii="Arial" w:eastAsia="Arial" w:hAnsi="Arial" w:cs="Arial"/>
          <w:b/>
          <w:bCs/>
        </w:rPr>
      </w:pPr>
    </w:p>
    <w:p w14:paraId="0FE79168" w14:textId="65FF52F0" w:rsidR="007650EE" w:rsidRPr="008E2C32" w:rsidRDefault="00AB0264" w:rsidP="008E2C32">
      <w:pPr>
        <w:rPr>
          <w:rFonts w:ascii="Arial" w:hAnsi="Arial" w:cs="Arial"/>
          <w:b/>
          <w:color w:val="231F20"/>
        </w:rPr>
      </w:pPr>
      <w:r w:rsidRPr="00F42DC6">
        <w:rPr>
          <w:rFonts w:ascii="Arial" w:hAnsi="Arial" w:cs="Arial"/>
          <w:b/>
          <w:color w:val="231F20"/>
        </w:rPr>
        <w:t>Person</w:t>
      </w:r>
      <w:r w:rsidRPr="00F42DC6">
        <w:rPr>
          <w:rFonts w:ascii="Arial" w:hAnsi="Arial" w:cs="Arial"/>
          <w:b/>
          <w:color w:val="231F20"/>
          <w:spacing w:val="-14"/>
        </w:rPr>
        <w:t xml:space="preserve"> </w:t>
      </w:r>
      <w:r w:rsidRPr="00F42DC6">
        <w:rPr>
          <w:rFonts w:ascii="Arial" w:hAnsi="Arial" w:cs="Arial"/>
          <w:b/>
          <w:color w:val="231F20"/>
          <w:spacing w:val="-1"/>
        </w:rPr>
        <w:t>specification</w:t>
      </w:r>
    </w:p>
    <w:p w14:paraId="41C1F343" w14:textId="77777777" w:rsidR="007650EE" w:rsidRPr="00F42DC6" w:rsidRDefault="007650EE" w:rsidP="00F42DC6">
      <w:pPr>
        <w:mirrorIndents/>
        <w:rPr>
          <w:rFonts w:ascii="Arial" w:eastAsia="Arial" w:hAnsi="Arial" w:cs="Arial"/>
          <w:b/>
          <w:bCs/>
        </w:rPr>
      </w:pPr>
    </w:p>
    <w:p w14:paraId="489E18D2" w14:textId="77777777" w:rsidR="007650EE" w:rsidRPr="00F42DC6" w:rsidRDefault="00AB0264" w:rsidP="00F42DC6">
      <w:pPr>
        <w:mirrorIndents/>
        <w:rPr>
          <w:rFonts w:ascii="Arial" w:eastAsia="Arial" w:hAnsi="Arial" w:cs="Arial"/>
        </w:rPr>
      </w:pPr>
      <w:r w:rsidRPr="00F42DC6">
        <w:rPr>
          <w:rFonts w:ascii="Arial" w:hAnsi="Arial" w:cs="Arial"/>
          <w:i/>
          <w:color w:val="231F20"/>
        </w:rPr>
        <w:t>Essential</w:t>
      </w:r>
      <w:r w:rsidRPr="00F42DC6">
        <w:rPr>
          <w:rFonts w:ascii="Arial" w:hAnsi="Arial" w:cs="Arial"/>
          <w:i/>
          <w:color w:val="231F20"/>
          <w:spacing w:val="-1"/>
        </w:rPr>
        <w:t xml:space="preserve"> </w:t>
      </w:r>
      <w:r w:rsidRPr="00F42DC6">
        <w:rPr>
          <w:rFonts w:ascii="Arial" w:hAnsi="Arial" w:cs="Arial"/>
          <w:i/>
          <w:color w:val="231F20"/>
        </w:rPr>
        <w:t>criteria</w:t>
      </w:r>
    </w:p>
    <w:p w14:paraId="742B1511" w14:textId="77777777" w:rsidR="007650EE" w:rsidRPr="00F42DC6" w:rsidRDefault="007650EE" w:rsidP="00F42DC6">
      <w:pPr>
        <w:mirrorIndents/>
        <w:rPr>
          <w:rFonts w:ascii="Arial" w:eastAsia="Arial" w:hAnsi="Arial" w:cs="Arial"/>
          <w:i/>
        </w:rPr>
      </w:pPr>
    </w:p>
    <w:p w14:paraId="33D412C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Willingness</w:t>
      </w:r>
      <w:r w:rsidRPr="00F42DC6">
        <w:rPr>
          <w:rFonts w:cs="Arial"/>
          <w:color w:val="231F20"/>
          <w:spacing w:val="-2"/>
        </w:rPr>
        <w:t xml:space="preserve"> </w:t>
      </w:r>
      <w:r w:rsidRPr="00F42DC6">
        <w:rPr>
          <w:rFonts w:cs="Arial"/>
          <w:color w:val="231F20"/>
        </w:rPr>
        <w:t xml:space="preserve">to </w:t>
      </w:r>
      <w:r w:rsidRPr="00F42DC6">
        <w:rPr>
          <w:rFonts w:cs="Arial"/>
          <w:color w:val="231F20"/>
          <w:spacing w:val="-1"/>
        </w:rPr>
        <w:t>learn and</w:t>
      </w:r>
      <w:r w:rsidRPr="00F42DC6">
        <w:rPr>
          <w:rFonts w:cs="Arial"/>
          <w:color w:val="231F20"/>
        </w:rPr>
        <w:t xml:space="preserve"> </w:t>
      </w:r>
      <w:r w:rsidRPr="00F42DC6">
        <w:rPr>
          <w:rFonts w:cs="Arial"/>
          <w:color w:val="231F20"/>
          <w:spacing w:val="-1"/>
        </w:rPr>
        <w:t xml:space="preserve">undertake </w:t>
      </w:r>
      <w:r w:rsidRPr="00F42DC6">
        <w:rPr>
          <w:rFonts w:cs="Arial"/>
          <w:color w:val="231F20"/>
        </w:rPr>
        <w:t>further</w:t>
      </w:r>
      <w:r w:rsidRPr="00F42DC6">
        <w:rPr>
          <w:rFonts w:cs="Arial"/>
          <w:color w:val="231F20"/>
          <w:spacing w:val="-1"/>
        </w:rPr>
        <w:t xml:space="preserve"> </w:t>
      </w:r>
      <w:r w:rsidRPr="00F42DC6">
        <w:rPr>
          <w:rFonts w:cs="Arial"/>
          <w:color w:val="231F20"/>
        </w:rPr>
        <w:t>training.</w:t>
      </w:r>
    </w:p>
    <w:p w14:paraId="69E141D2" w14:textId="77777777" w:rsidR="007650EE" w:rsidRPr="00F42DC6" w:rsidRDefault="007650EE" w:rsidP="00F42DC6">
      <w:pPr>
        <w:ind w:left="425"/>
        <w:mirrorIndents/>
        <w:rPr>
          <w:rFonts w:ascii="Arial" w:eastAsia="Arial" w:hAnsi="Arial" w:cs="Arial"/>
        </w:rPr>
      </w:pPr>
    </w:p>
    <w:p w14:paraId="01A6F3DA" w14:textId="12A0AF7A" w:rsidR="007650EE" w:rsidRPr="00F42DC6" w:rsidRDefault="00FE5789" w:rsidP="00F42DC6">
      <w:pPr>
        <w:pStyle w:val="BodyText"/>
        <w:numPr>
          <w:ilvl w:val="0"/>
          <w:numId w:val="9"/>
        </w:numPr>
        <w:tabs>
          <w:tab w:val="left" w:pos="539"/>
        </w:tabs>
        <w:ind w:left="425" w:hanging="425"/>
        <w:mirrorIndents/>
        <w:rPr>
          <w:rFonts w:cs="Arial"/>
        </w:rPr>
      </w:pPr>
      <w:r>
        <w:rPr>
          <w:rFonts w:cs="Arial"/>
          <w:color w:val="231F20"/>
          <w:spacing w:val="-1"/>
        </w:rPr>
        <w:t xml:space="preserve">Preferably </w:t>
      </w:r>
      <w:r w:rsidR="00202CFB">
        <w:rPr>
          <w:rFonts w:cs="Arial"/>
          <w:color w:val="231F20"/>
          <w:spacing w:val="-1"/>
        </w:rPr>
        <w:t xml:space="preserve">hold </w:t>
      </w:r>
      <w:r>
        <w:rPr>
          <w:rFonts w:cs="Arial"/>
          <w:color w:val="231F20"/>
          <w:spacing w:val="-1"/>
        </w:rPr>
        <w:t>a</w:t>
      </w:r>
      <w:r w:rsidR="0096666C">
        <w:rPr>
          <w:rFonts w:cs="Arial"/>
          <w:color w:val="231F20"/>
          <w:spacing w:val="-1"/>
        </w:rPr>
        <w:t xml:space="preserve">n </w:t>
      </w:r>
      <w:r w:rsidR="00AB0264" w:rsidRPr="00F42DC6">
        <w:rPr>
          <w:rFonts w:cs="Arial"/>
          <w:color w:val="231F20"/>
          <w:spacing w:val="-1"/>
        </w:rPr>
        <w:t>early</w:t>
      </w:r>
      <w:r w:rsidR="00AB0264" w:rsidRPr="00F42DC6">
        <w:rPr>
          <w:rFonts w:cs="Arial"/>
          <w:color w:val="231F20"/>
        </w:rPr>
        <w:t xml:space="preserve"> </w:t>
      </w:r>
      <w:proofErr w:type="gramStart"/>
      <w:r w:rsidR="00AB0264" w:rsidRPr="00F42DC6">
        <w:rPr>
          <w:rFonts w:cs="Arial"/>
          <w:color w:val="231F20"/>
        </w:rPr>
        <w:t>years</w:t>
      </w:r>
      <w:proofErr w:type="gramEnd"/>
      <w:r w:rsidR="00AB0264" w:rsidRPr="00F42DC6">
        <w:rPr>
          <w:rFonts w:cs="Arial"/>
          <w:color w:val="231F20"/>
          <w:spacing w:val="-1"/>
        </w:rPr>
        <w:t xml:space="preserve"> education</w:t>
      </w:r>
      <w:r w:rsidR="00AB0264" w:rsidRPr="00F42DC6">
        <w:rPr>
          <w:rFonts w:cs="Arial"/>
          <w:color w:val="231F20"/>
        </w:rPr>
        <w:t xml:space="preserve"> </w:t>
      </w:r>
      <w:r w:rsidR="00AB0264" w:rsidRPr="00F42DC6">
        <w:rPr>
          <w:rFonts w:cs="Arial"/>
          <w:color w:val="231F20"/>
          <w:spacing w:val="-1"/>
        </w:rPr>
        <w:t>and</w:t>
      </w:r>
      <w:r w:rsidR="00AB0264" w:rsidRPr="00F42DC6">
        <w:rPr>
          <w:rFonts w:cs="Arial"/>
          <w:color w:val="231F20"/>
        </w:rPr>
        <w:t xml:space="preserve"> childcare</w:t>
      </w:r>
      <w:r w:rsidR="00AB0264" w:rsidRPr="00F42DC6">
        <w:rPr>
          <w:rFonts w:cs="Arial"/>
          <w:color w:val="231F20"/>
          <w:spacing w:val="-2"/>
        </w:rPr>
        <w:t xml:space="preserve"> </w:t>
      </w:r>
      <w:r w:rsidR="00AB0264" w:rsidRPr="00F42DC6">
        <w:rPr>
          <w:rFonts w:cs="Arial"/>
          <w:color w:val="231F20"/>
          <w:spacing w:val="-1"/>
        </w:rPr>
        <w:t>qualification</w:t>
      </w:r>
      <w:r w:rsidR="00AB0264" w:rsidRPr="00F42DC6">
        <w:rPr>
          <w:rFonts w:cs="Arial"/>
          <w:color w:val="231F20"/>
        </w:rPr>
        <w:t xml:space="preserve"> </w:t>
      </w:r>
      <w:r w:rsidR="00AB0264" w:rsidRPr="00F42DC6">
        <w:rPr>
          <w:rFonts w:cs="Arial"/>
          <w:color w:val="231F20"/>
          <w:spacing w:val="-1"/>
        </w:rPr>
        <w:t>or</w:t>
      </w:r>
      <w:r w:rsidR="00AB0264" w:rsidRPr="00F42DC6">
        <w:rPr>
          <w:rFonts w:cs="Arial"/>
          <w:color w:val="231F20"/>
        </w:rPr>
        <w:t xml:space="preserve"> </w:t>
      </w:r>
      <w:r w:rsidR="00AB0264" w:rsidRPr="00F42DC6">
        <w:rPr>
          <w:rFonts w:cs="Arial"/>
          <w:color w:val="231F20"/>
          <w:spacing w:val="-1"/>
        </w:rPr>
        <w:t>equivalent,</w:t>
      </w:r>
      <w:r w:rsidR="00AB0264" w:rsidRPr="00F42DC6">
        <w:rPr>
          <w:rFonts w:cs="Arial"/>
          <w:color w:val="231F20"/>
        </w:rPr>
        <w:t xml:space="preserve"> </w:t>
      </w:r>
      <w:r w:rsidR="00202CFB">
        <w:rPr>
          <w:rFonts w:cs="Arial"/>
          <w:color w:val="231F20"/>
          <w:spacing w:val="-1"/>
        </w:rPr>
        <w:t>or</w:t>
      </w:r>
      <w:r w:rsidR="00AB0264" w:rsidRPr="00F42DC6">
        <w:rPr>
          <w:rFonts w:cs="Arial"/>
          <w:color w:val="231F20"/>
          <w:spacing w:val="-1"/>
        </w:rPr>
        <w:t xml:space="preserve"> </w:t>
      </w:r>
      <w:r w:rsidR="00AB0264" w:rsidRPr="00F42DC6">
        <w:rPr>
          <w:rFonts w:cs="Arial"/>
          <w:color w:val="231F20"/>
        </w:rPr>
        <w:t>a commitment to</w:t>
      </w:r>
      <w:r w:rsidR="00AB0264" w:rsidRPr="00F42DC6">
        <w:rPr>
          <w:rFonts w:cs="Arial"/>
          <w:color w:val="231F20"/>
          <w:spacing w:val="29"/>
          <w:w w:val="99"/>
        </w:rPr>
        <w:t xml:space="preserve"> </w:t>
      </w:r>
      <w:r w:rsidR="00AB0264" w:rsidRPr="00F42DC6">
        <w:rPr>
          <w:rFonts w:cs="Arial"/>
          <w:color w:val="231F20"/>
          <w:spacing w:val="-1"/>
        </w:rPr>
        <w:t xml:space="preserve">obtaining </w:t>
      </w:r>
      <w:r w:rsidR="00AB0264" w:rsidRPr="00F42DC6">
        <w:rPr>
          <w:rFonts w:cs="Arial"/>
          <w:color w:val="231F20"/>
        </w:rPr>
        <w:t>a</w:t>
      </w:r>
      <w:r w:rsidR="00202CFB">
        <w:rPr>
          <w:rFonts w:cs="Arial"/>
          <w:color w:val="231F20"/>
        </w:rPr>
        <w:t xml:space="preserve">n early </w:t>
      </w:r>
      <w:r w:rsidR="00202CFB" w:rsidRPr="00F42DC6">
        <w:rPr>
          <w:rFonts w:cs="Arial"/>
          <w:color w:val="231F20"/>
        </w:rPr>
        <w:t>years</w:t>
      </w:r>
      <w:r w:rsidR="00202CFB" w:rsidRPr="00F42DC6">
        <w:rPr>
          <w:rFonts w:cs="Arial"/>
          <w:color w:val="231F20"/>
          <w:spacing w:val="-1"/>
        </w:rPr>
        <w:t xml:space="preserve"> education</w:t>
      </w:r>
      <w:r w:rsidR="00202CFB" w:rsidRPr="00F42DC6">
        <w:rPr>
          <w:rFonts w:cs="Arial"/>
          <w:color w:val="231F20"/>
        </w:rPr>
        <w:t xml:space="preserve"> </w:t>
      </w:r>
      <w:r w:rsidR="00202CFB" w:rsidRPr="00F42DC6">
        <w:rPr>
          <w:rFonts w:cs="Arial"/>
          <w:color w:val="231F20"/>
          <w:spacing w:val="-1"/>
        </w:rPr>
        <w:t>and</w:t>
      </w:r>
      <w:r w:rsidR="00202CFB" w:rsidRPr="00F42DC6">
        <w:rPr>
          <w:rFonts w:cs="Arial"/>
          <w:color w:val="231F20"/>
        </w:rPr>
        <w:t xml:space="preserve"> childcare</w:t>
      </w:r>
      <w:r w:rsidR="00AB0264" w:rsidRPr="00F42DC6">
        <w:rPr>
          <w:rFonts w:cs="Arial"/>
          <w:color w:val="231F20"/>
        </w:rPr>
        <w:t xml:space="preserve"> </w:t>
      </w:r>
      <w:r w:rsidR="00AB0264" w:rsidRPr="00F42DC6">
        <w:rPr>
          <w:rFonts w:cs="Arial"/>
          <w:color w:val="231F20"/>
          <w:spacing w:val="-1"/>
        </w:rPr>
        <w:t>qualification.</w:t>
      </w:r>
    </w:p>
    <w:p w14:paraId="7CE5AE82" w14:textId="77777777" w:rsidR="007650EE" w:rsidRPr="00F42DC6" w:rsidRDefault="007650EE" w:rsidP="00F42DC6">
      <w:pPr>
        <w:ind w:left="425"/>
        <w:mirrorIndents/>
        <w:rPr>
          <w:rFonts w:ascii="Arial" w:eastAsia="Arial" w:hAnsi="Arial" w:cs="Arial"/>
        </w:rPr>
      </w:pPr>
    </w:p>
    <w:p w14:paraId="1264B9E6"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Previous</w:t>
      </w:r>
      <w:r w:rsidRPr="00F42DC6">
        <w:rPr>
          <w:rFonts w:cs="Arial"/>
          <w:color w:val="231F20"/>
          <w:spacing w:val="-1"/>
        </w:rPr>
        <w:t xml:space="preserve"> experience</w:t>
      </w:r>
      <w:r w:rsidRPr="00F42DC6">
        <w:rPr>
          <w:rFonts w:cs="Arial"/>
          <w:color w:val="231F20"/>
        </w:rPr>
        <w:t xml:space="preserve"> </w:t>
      </w:r>
      <w:r w:rsidRPr="00F42DC6">
        <w:rPr>
          <w:rFonts w:cs="Arial"/>
          <w:color w:val="231F20"/>
          <w:spacing w:val="-1"/>
        </w:rPr>
        <w:t>of working</w:t>
      </w:r>
      <w:r w:rsidRPr="00F42DC6">
        <w:rPr>
          <w:rFonts w:cs="Arial"/>
          <w:color w:val="231F20"/>
        </w:rPr>
        <w:t xml:space="preserve"> </w:t>
      </w:r>
      <w:r w:rsidRPr="00F42DC6">
        <w:rPr>
          <w:rFonts w:cs="Arial"/>
          <w:color w:val="231F20"/>
          <w:spacing w:val="-1"/>
        </w:rPr>
        <w:t xml:space="preserve">with </w:t>
      </w:r>
      <w:r w:rsidRPr="00F42DC6">
        <w:rPr>
          <w:rFonts w:cs="Arial"/>
          <w:color w:val="231F20"/>
        </w:rPr>
        <w:t>young children.</w:t>
      </w:r>
    </w:p>
    <w:p w14:paraId="3D3C778F" w14:textId="77777777" w:rsidR="007650EE" w:rsidRPr="00F42DC6" w:rsidRDefault="007650EE" w:rsidP="00F42DC6">
      <w:pPr>
        <w:ind w:left="425"/>
        <w:mirrorIndents/>
        <w:rPr>
          <w:rFonts w:ascii="Arial" w:eastAsia="Arial" w:hAnsi="Arial" w:cs="Arial"/>
        </w:rPr>
      </w:pPr>
    </w:p>
    <w:p w14:paraId="53C37BF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Sound</w:t>
      </w:r>
      <w:r w:rsidRPr="00F42DC6">
        <w:rPr>
          <w:rFonts w:cs="Arial"/>
          <w:color w:val="231F20"/>
          <w:spacing w:val="-1"/>
        </w:rPr>
        <w:t xml:space="preserve"> </w:t>
      </w:r>
      <w:r w:rsidRPr="00F42DC6">
        <w:rPr>
          <w:rFonts w:cs="Arial"/>
          <w:color w:val="231F20"/>
        </w:rPr>
        <w:t>knowledge</w:t>
      </w:r>
      <w:r w:rsidRPr="00F42DC6">
        <w:rPr>
          <w:rFonts w:cs="Arial"/>
          <w:color w:val="231F20"/>
          <w:spacing w:val="-2"/>
        </w:rPr>
        <w:t xml:space="preserve"> </w:t>
      </w:r>
      <w:r w:rsidRPr="00F42DC6">
        <w:rPr>
          <w:rFonts w:cs="Arial"/>
          <w:color w:val="231F20"/>
          <w:spacing w:val="-1"/>
        </w:rPr>
        <w:t xml:space="preserve">of </w:t>
      </w:r>
      <w:r w:rsidRPr="00F42DC6">
        <w:rPr>
          <w:rFonts w:cs="Arial"/>
          <w:color w:val="231F20"/>
        </w:rPr>
        <w:t xml:space="preserve">child </w:t>
      </w:r>
      <w:r w:rsidRPr="00F42DC6">
        <w:rPr>
          <w:rFonts w:cs="Arial"/>
          <w:color w:val="231F20"/>
          <w:spacing w:val="-1"/>
        </w:rPr>
        <w:t xml:space="preserve">development </w:t>
      </w:r>
      <w:r w:rsidRPr="00F42DC6">
        <w:rPr>
          <w:rFonts w:cs="Arial"/>
          <w:color w:val="231F20"/>
        </w:rPr>
        <w:t>from</w:t>
      </w:r>
      <w:r w:rsidRPr="00F42DC6">
        <w:rPr>
          <w:rFonts w:cs="Arial"/>
          <w:color w:val="231F20"/>
          <w:spacing w:val="-1"/>
        </w:rPr>
        <w:t xml:space="preserve"> birth </w:t>
      </w:r>
      <w:r w:rsidRPr="00F42DC6">
        <w:rPr>
          <w:rFonts w:cs="Arial"/>
          <w:color w:val="231F20"/>
        </w:rPr>
        <w:t>to</w:t>
      </w:r>
      <w:r w:rsidRPr="00F42DC6">
        <w:rPr>
          <w:rFonts w:cs="Arial"/>
          <w:color w:val="231F20"/>
          <w:spacing w:val="-1"/>
        </w:rPr>
        <w:t xml:space="preserve"> </w:t>
      </w:r>
      <w:r w:rsidRPr="00F42DC6">
        <w:rPr>
          <w:rFonts w:cs="Arial"/>
          <w:color w:val="231F20"/>
        </w:rPr>
        <w:t>five</w:t>
      </w:r>
      <w:r w:rsidRPr="00F42DC6">
        <w:rPr>
          <w:rFonts w:cs="Arial"/>
          <w:color w:val="231F20"/>
          <w:spacing w:val="-1"/>
        </w:rPr>
        <w:t xml:space="preserve"> </w:t>
      </w:r>
      <w:r w:rsidRPr="00F42DC6">
        <w:rPr>
          <w:rFonts w:cs="Arial"/>
          <w:color w:val="231F20"/>
        </w:rPr>
        <w:t>years.</w:t>
      </w:r>
    </w:p>
    <w:p w14:paraId="0D77BCD4" w14:textId="77777777" w:rsidR="007650EE" w:rsidRPr="00F42DC6" w:rsidRDefault="007650EE" w:rsidP="00F42DC6">
      <w:pPr>
        <w:ind w:left="425"/>
        <w:mirrorIndents/>
        <w:rPr>
          <w:rFonts w:ascii="Arial" w:eastAsia="Arial" w:hAnsi="Arial" w:cs="Arial"/>
        </w:rPr>
      </w:pPr>
    </w:p>
    <w:p w14:paraId="4593BB6D"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3"/>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6"/>
        </w:rPr>
        <w:t xml:space="preserve"> 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3"/>
        </w:rPr>
        <w:t xml:space="preserve"> </w:t>
      </w:r>
      <w:r w:rsidRPr="00F42DC6">
        <w:rPr>
          <w:rFonts w:cs="Arial"/>
          <w:color w:val="231F20"/>
        </w:rPr>
        <w:t>Stage</w:t>
      </w:r>
      <w:r w:rsidRPr="00F42DC6">
        <w:rPr>
          <w:rFonts w:cs="Arial"/>
          <w:color w:val="231F20"/>
          <w:spacing w:val="-2"/>
        </w:rPr>
        <w:t xml:space="preserve"> </w:t>
      </w:r>
      <w:r w:rsidRPr="00F42DC6">
        <w:rPr>
          <w:rFonts w:cs="Arial"/>
          <w:color w:val="231F20"/>
        </w:rPr>
        <w:t>(EYFS).</w:t>
      </w:r>
    </w:p>
    <w:p w14:paraId="4F8A1718" w14:textId="77777777" w:rsidR="007650EE" w:rsidRPr="00F42DC6" w:rsidRDefault="007650EE" w:rsidP="00F42DC6">
      <w:pPr>
        <w:ind w:left="425"/>
        <w:mirrorIndents/>
        <w:rPr>
          <w:rFonts w:ascii="Arial" w:eastAsia="Arial" w:hAnsi="Arial" w:cs="Arial"/>
        </w:rPr>
      </w:pPr>
    </w:p>
    <w:p w14:paraId="7FA4CD0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2"/>
        </w:rPr>
        <w:t xml:space="preserve"> </w:t>
      </w:r>
      <w:r w:rsidRPr="00F42DC6">
        <w:rPr>
          <w:rFonts w:cs="Arial"/>
          <w:color w:val="231F20"/>
          <w:spacing w:val="-1"/>
        </w:rPr>
        <w:t>of</w:t>
      </w:r>
      <w:r w:rsidRPr="00F42DC6">
        <w:rPr>
          <w:rFonts w:cs="Arial"/>
          <w:color w:val="231F20"/>
        </w:rPr>
        <w:t xml:space="preserve"> safeguarding</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child</w:t>
      </w:r>
      <w:r w:rsidRPr="00F42DC6">
        <w:rPr>
          <w:rFonts w:cs="Arial"/>
          <w:color w:val="231F20"/>
          <w:spacing w:val="-1"/>
        </w:rPr>
        <w:t xml:space="preserve"> protection</w:t>
      </w:r>
      <w:r w:rsidRPr="00F42DC6">
        <w:rPr>
          <w:rFonts w:cs="Arial"/>
          <w:color w:val="231F20"/>
        </w:rPr>
        <w:t xml:space="preserve"> </w:t>
      </w:r>
      <w:r w:rsidRPr="00F42DC6">
        <w:rPr>
          <w:rFonts w:cs="Arial"/>
          <w:color w:val="231F20"/>
          <w:spacing w:val="-1"/>
        </w:rPr>
        <w:t>procedures.</w:t>
      </w:r>
    </w:p>
    <w:p w14:paraId="705A9986" w14:textId="77777777" w:rsidR="007650EE" w:rsidRPr="00F42DC6" w:rsidRDefault="007650EE" w:rsidP="00F42DC6">
      <w:pPr>
        <w:ind w:left="425"/>
        <w:mirrorIndents/>
        <w:rPr>
          <w:rFonts w:ascii="Arial" w:eastAsia="Arial" w:hAnsi="Arial" w:cs="Arial"/>
        </w:rPr>
      </w:pPr>
    </w:p>
    <w:p w14:paraId="5EC09FFD"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Good</w:t>
      </w:r>
      <w:r w:rsidRPr="00F42DC6">
        <w:rPr>
          <w:rFonts w:cs="Arial"/>
          <w:color w:val="231F20"/>
          <w:spacing w:val="-2"/>
        </w:rPr>
        <w:t xml:space="preserve"> </w:t>
      </w:r>
      <w:r w:rsidRPr="00F42DC6">
        <w:rPr>
          <w:rFonts w:cs="Arial"/>
          <w:color w:val="231F20"/>
        </w:rPr>
        <w:t>communication</w:t>
      </w:r>
      <w:r w:rsidRPr="00F42DC6">
        <w:rPr>
          <w:rFonts w:cs="Arial"/>
          <w:color w:val="231F20"/>
          <w:spacing w:val="-1"/>
        </w:rPr>
        <w:t xml:space="preserve"> </w:t>
      </w:r>
      <w:r w:rsidRPr="00F42DC6">
        <w:rPr>
          <w:rFonts w:cs="Arial"/>
          <w:color w:val="231F20"/>
        </w:rPr>
        <w:t>skills.</w:t>
      </w:r>
    </w:p>
    <w:p w14:paraId="1EC6A5EC" w14:textId="77777777" w:rsidR="007650EE" w:rsidRPr="00F42DC6" w:rsidRDefault="007650EE" w:rsidP="00F42DC6">
      <w:pPr>
        <w:ind w:left="425"/>
        <w:mirrorIndents/>
        <w:rPr>
          <w:rFonts w:ascii="Arial" w:eastAsia="Arial" w:hAnsi="Arial" w:cs="Arial"/>
        </w:rPr>
      </w:pPr>
    </w:p>
    <w:p w14:paraId="45D80F9F"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An</w:t>
      </w:r>
      <w:r w:rsidRPr="00F42DC6">
        <w:rPr>
          <w:rFonts w:cs="Arial"/>
          <w:color w:val="231F20"/>
          <w:spacing w:val="-1"/>
        </w:rPr>
        <w:t xml:space="preserve"> understanding of</w:t>
      </w:r>
      <w:r w:rsidRPr="00F42DC6">
        <w:rPr>
          <w:rFonts w:cs="Arial"/>
          <w:color w:val="231F20"/>
        </w:rPr>
        <w:t xml:space="preserve"> </w:t>
      </w:r>
      <w:r w:rsidRPr="00F42DC6">
        <w:rPr>
          <w:rFonts w:cs="Arial"/>
          <w:color w:val="231F20"/>
          <w:spacing w:val="-1"/>
        </w:rPr>
        <w:t>play-based approaches</w:t>
      </w:r>
      <w:r w:rsidRPr="00F42DC6">
        <w:rPr>
          <w:rFonts w:cs="Arial"/>
          <w:color w:val="231F20"/>
        </w:rPr>
        <w:t xml:space="preserve"> to</w:t>
      </w:r>
      <w:r w:rsidRPr="00F42DC6">
        <w:rPr>
          <w:rFonts w:cs="Arial"/>
          <w:color w:val="231F20"/>
          <w:spacing w:val="-1"/>
        </w:rPr>
        <w:t xml:space="preserve"> children’s</w:t>
      </w:r>
      <w:r w:rsidRPr="00F42DC6">
        <w:rPr>
          <w:rFonts w:cs="Arial"/>
          <w:color w:val="231F20"/>
        </w:rPr>
        <w:t xml:space="preserve"> </w:t>
      </w:r>
      <w:r w:rsidRPr="00F42DC6">
        <w:rPr>
          <w:rFonts w:cs="Arial"/>
          <w:color w:val="231F20"/>
          <w:spacing w:val="-1"/>
        </w:rPr>
        <w:t>learning and development.</w:t>
      </w:r>
    </w:p>
    <w:p w14:paraId="0CDC2C25" w14:textId="77777777" w:rsidR="007650EE" w:rsidRPr="00F42DC6" w:rsidRDefault="007650EE" w:rsidP="00F42DC6">
      <w:pPr>
        <w:ind w:left="425"/>
        <w:mirrorIndents/>
        <w:rPr>
          <w:rFonts w:ascii="Arial" w:eastAsia="Arial" w:hAnsi="Arial" w:cs="Arial"/>
        </w:rPr>
      </w:pPr>
    </w:p>
    <w:p w14:paraId="759631B3"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t>
      </w:r>
      <w:r w:rsidRPr="00F42DC6">
        <w:rPr>
          <w:rFonts w:cs="Arial"/>
          <w:color w:val="231F20"/>
        </w:rPr>
        <w:t>continuously</w:t>
      </w:r>
      <w:r w:rsidRPr="00F42DC6">
        <w:rPr>
          <w:rFonts w:cs="Arial"/>
          <w:color w:val="231F20"/>
          <w:spacing w:val="-2"/>
        </w:rPr>
        <w:t xml:space="preserve"> </w:t>
      </w:r>
      <w:r w:rsidRPr="00F42DC6">
        <w:rPr>
          <w:rFonts w:cs="Arial"/>
          <w:color w:val="231F20"/>
          <w:spacing w:val="-1"/>
        </w:rPr>
        <w:t>promot</w:t>
      </w:r>
      <w:r w:rsidR="00406191">
        <w:rPr>
          <w:rFonts w:cs="Arial"/>
          <w:color w:val="231F20"/>
          <w:spacing w:val="-1"/>
        </w:rPr>
        <w:t>e</w:t>
      </w:r>
      <w:r w:rsidRPr="00F42DC6">
        <w:rPr>
          <w:rFonts w:cs="Arial"/>
          <w:color w:val="231F20"/>
        </w:rPr>
        <w:t xml:space="preserve"> a</w:t>
      </w:r>
      <w:r w:rsidRPr="00F42DC6">
        <w:rPr>
          <w:rFonts w:cs="Arial"/>
          <w:color w:val="231F20"/>
          <w:spacing w:val="-1"/>
        </w:rPr>
        <w:t xml:space="preserve"> </w:t>
      </w:r>
      <w:r w:rsidRPr="00F42DC6">
        <w:rPr>
          <w:rFonts w:cs="Arial"/>
          <w:color w:val="231F20"/>
        </w:rPr>
        <w:t>culture</w:t>
      </w:r>
      <w:r w:rsidRPr="00F42DC6">
        <w:rPr>
          <w:rFonts w:cs="Arial"/>
          <w:color w:val="231F20"/>
          <w:spacing w:val="-1"/>
        </w:rPr>
        <w:t xml:space="preserve"> of </w:t>
      </w:r>
      <w:r w:rsidRPr="00F42DC6">
        <w:rPr>
          <w:rFonts w:cs="Arial"/>
          <w:color w:val="231F20"/>
        </w:rPr>
        <w:t>safeguarding.</w:t>
      </w:r>
    </w:p>
    <w:p w14:paraId="1DFD8AF4" w14:textId="77777777" w:rsidR="007650EE" w:rsidRPr="00F42DC6" w:rsidRDefault="007650EE" w:rsidP="00F42DC6">
      <w:pPr>
        <w:ind w:left="425"/>
        <w:mirrorIndents/>
        <w:rPr>
          <w:rFonts w:ascii="Arial" w:eastAsia="Arial" w:hAnsi="Arial" w:cs="Arial"/>
        </w:rPr>
      </w:pPr>
    </w:p>
    <w:p w14:paraId="22C86DE9" w14:textId="77777777" w:rsidR="007650EE" w:rsidRPr="00F42DC6" w:rsidRDefault="00AB0264" w:rsidP="00F42DC6">
      <w:pPr>
        <w:pStyle w:val="BodyText"/>
        <w:numPr>
          <w:ilvl w:val="0"/>
          <w:numId w:val="9"/>
        </w:numPr>
        <w:tabs>
          <w:tab w:val="left" w:pos="539"/>
        </w:tabs>
        <w:ind w:left="425" w:hanging="424"/>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equal opportunities.</w:t>
      </w:r>
    </w:p>
    <w:p w14:paraId="7E2D511E" w14:textId="77777777" w:rsidR="007650EE" w:rsidRPr="00F42DC6" w:rsidRDefault="007650EE" w:rsidP="00F42DC6">
      <w:pPr>
        <w:ind w:left="425"/>
        <w:mirrorIndents/>
        <w:rPr>
          <w:rFonts w:ascii="Arial" w:eastAsia="Arial" w:hAnsi="Arial" w:cs="Arial"/>
        </w:rPr>
      </w:pPr>
    </w:p>
    <w:p w14:paraId="2B8DE50F" w14:textId="77777777" w:rsidR="007650EE" w:rsidRPr="00F42DC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working</w:t>
      </w:r>
      <w:r w:rsidRPr="00F42DC6">
        <w:rPr>
          <w:rFonts w:cs="Arial"/>
          <w:color w:val="231F20"/>
        </w:rPr>
        <w:t xml:space="preserve"> </w:t>
      </w:r>
      <w:r w:rsidRPr="00F42DC6">
        <w:rPr>
          <w:rFonts w:cs="Arial"/>
          <w:color w:val="231F20"/>
          <w:spacing w:val="-1"/>
        </w:rPr>
        <w:t>effectively</w:t>
      </w:r>
      <w:r w:rsidRPr="00F42DC6">
        <w:rPr>
          <w:rFonts w:cs="Arial"/>
          <w:color w:val="231F20"/>
          <w:spacing w:val="-2"/>
        </w:rPr>
        <w:t xml:space="preserve"> </w:t>
      </w:r>
      <w:r w:rsidRPr="00F42DC6">
        <w:rPr>
          <w:rFonts w:cs="Arial"/>
          <w:color w:val="231F20"/>
          <w:spacing w:val="-1"/>
        </w:rPr>
        <w:t xml:space="preserve">with </w:t>
      </w:r>
      <w:r w:rsidRPr="00F42DC6">
        <w:rPr>
          <w:rFonts w:cs="Arial"/>
          <w:color w:val="231F20"/>
        </w:rPr>
        <w:t>young</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and </w:t>
      </w:r>
      <w:r w:rsidRPr="00F42DC6">
        <w:rPr>
          <w:rFonts w:cs="Arial"/>
          <w:color w:val="231F20"/>
        </w:rPr>
        <w:t>families.</w:t>
      </w:r>
    </w:p>
    <w:p w14:paraId="7D993F58" w14:textId="77777777" w:rsidR="007650EE" w:rsidRPr="00F42DC6" w:rsidRDefault="007650EE" w:rsidP="00F42DC6">
      <w:pPr>
        <w:ind w:left="425"/>
        <w:mirrorIndents/>
        <w:rPr>
          <w:rFonts w:ascii="Arial" w:eastAsia="Arial" w:hAnsi="Arial" w:cs="Arial"/>
        </w:rPr>
      </w:pPr>
    </w:p>
    <w:p w14:paraId="7B201D6F" w14:textId="77777777" w:rsidR="007650EE" w:rsidRPr="00F42DC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friendly</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flexible</w:t>
      </w:r>
      <w:r w:rsidRPr="00F42DC6">
        <w:rPr>
          <w:rFonts w:cs="Arial"/>
          <w:color w:val="231F20"/>
          <w:spacing w:val="-1"/>
        </w:rPr>
        <w:t xml:space="preserve"> approach at work which</w:t>
      </w:r>
      <w:r w:rsidRPr="00F42DC6">
        <w:rPr>
          <w:rFonts w:cs="Arial"/>
          <w:color w:val="231F20"/>
        </w:rPr>
        <w:t xml:space="preserve"> facilitates</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development of</w:t>
      </w:r>
      <w:r w:rsidRPr="00F42DC6">
        <w:rPr>
          <w:rFonts w:cs="Arial"/>
          <w:color w:val="231F20"/>
        </w:rPr>
        <w:t xml:space="preserve"> </w:t>
      </w:r>
      <w:r w:rsidRPr="00F42DC6">
        <w:rPr>
          <w:rFonts w:cs="Arial"/>
          <w:color w:val="231F20"/>
          <w:spacing w:val="-1"/>
        </w:rPr>
        <w:t>effective</w:t>
      </w:r>
      <w:r w:rsidRPr="00F42DC6">
        <w:rPr>
          <w:rFonts w:cs="Arial"/>
          <w:color w:val="231F20"/>
          <w:spacing w:val="23"/>
        </w:rPr>
        <w:t xml:space="preserve"> </w:t>
      </w:r>
      <w:r w:rsidRPr="00F42DC6">
        <w:rPr>
          <w:rFonts w:cs="Arial"/>
          <w:color w:val="231F20"/>
        </w:rPr>
        <w:t>relationships.</w:t>
      </w:r>
    </w:p>
    <w:p w14:paraId="1A161EF1" w14:textId="77777777" w:rsidR="006346A5" w:rsidRPr="00F42DC6" w:rsidRDefault="006346A5" w:rsidP="00F42DC6">
      <w:pPr>
        <w:mirrorIndents/>
        <w:rPr>
          <w:rFonts w:ascii="Arial" w:hAnsi="Arial" w:cs="Arial"/>
          <w:i/>
          <w:color w:val="231F20"/>
          <w:spacing w:val="-1"/>
        </w:rPr>
      </w:pPr>
    </w:p>
    <w:p w14:paraId="5DADC184" w14:textId="77777777" w:rsidR="007650EE" w:rsidRPr="00F42DC6" w:rsidRDefault="00AB0264" w:rsidP="00F42DC6">
      <w:pPr>
        <w:mirrorIndents/>
        <w:rPr>
          <w:rFonts w:ascii="Arial" w:eastAsia="Arial" w:hAnsi="Arial" w:cs="Arial"/>
        </w:rPr>
      </w:pPr>
      <w:r w:rsidRPr="00F42DC6">
        <w:rPr>
          <w:rFonts w:ascii="Arial" w:hAnsi="Arial" w:cs="Arial"/>
          <w:i/>
          <w:color w:val="231F20"/>
          <w:spacing w:val="-1"/>
        </w:rPr>
        <w:t xml:space="preserve">Desirable </w:t>
      </w:r>
      <w:r w:rsidRPr="00F42DC6">
        <w:rPr>
          <w:rFonts w:ascii="Arial" w:hAnsi="Arial" w:cs="Arial"/>
          <w:i/>
          <w:color w:val="231F20"/>
        </w:rPr>
        <w:t>criteria</w:t>
      </w:r>
    </w:p>
    <w:p w14:paraId="6DE5C71B" w14:textId="77777777" w:rsidR="007650EE" w:rsidRPr="00F42DC6" w:rsidRDefault="007650EE" w:rsidP="00F42DC6">
      <w:pPr>
        <w:mirrorIndents/>
        <w:rPr>
          <w:rFonts w:ascii="Arial" w:eastAsia="Arial" w:hAnsi="Arial" w:cs="Arial"/>
          <w:i/>
        </w:rPr>
      </w:pPr>
    </w:p>
    <w:p w14:paraId="23145511" w14:textId="1D096269" w:rsidR="007650EE" w:rsidRPr="00F42DC6" w:rsidRDefault="00AB0264" w:rsidP="00F42DC6">
      <w:pPr>
        <w:pStyle w:val="BodyText"/>
        <w:numPr>
          <w:ilvl w:val="0"/>
          <w:numId w:val="8"/>
        </w:numPr>
        <w:tabs>
          <w:tab w:val="left" w:pos="539"/>
        </w:tabs>
        <w:ind w:left="425" w:right="153" w:hanging="425"/>
        <w:mirrorIndents/>
        <w:rPr>
          <w:rFonts w:cs="Arial"/>
        </w:rPr>
      </w:pPr>
      <w:r w:rsidRPr="00F42DC6">
        <w:rPr>
          <w:rFonts w:cs="Arial"/>
          <w:color w:val="231F20"/>
          <w:spacing w:val="-1"/>
        </w:rPr>
        <w:t xml:space="preserve">Level </w:t>
      </w:r>
      <w:r w:rsidR="006012C2">
        <w:rPr>
          <w:rFonts w:cs="Arial"/>
          <w:color w:val="231F20"/>
          <w:spacing w:val="-1"/>
        </w:rPr>
        <w:t>2/</w:t>
      </w:r>
      <w:r w:rsidRPr="00F42DC6">
        <w:rPr>
          <w:rFonts w:cs="Arial"/>
          <w:color w:val="231F20"/>
        </w:rPr>
        <w:t xml:space="preserve">3 </w:t>
      </w:r>
      <w:r w:rsidRPr="00F42DC6">
        <w:rPr>
          <w:rFonts w:cs="Arial"/>
          <w:color w:val="231F20"/>
          <w:spacing w:val="-1"/>
        </w:rPr>
        <w:t>early</w:t>
      </w:r>
      <w:r w:rsidRPr="00F42DC6">
        <w:rPr>
          <w:rFonts w:cs="Arial"/>
          <w:color w:val="231F20"/>
        </w:rPr>
        <w:t xml:space="preserve"> years</w:t>
      </w:r>
      <w:r w:rsidRPr="00F42DC6">
        <w:rPr>
          <w:rFonts w:cs="Arial"/>
          <w:color w:val="231F20"/>
          <w:spacing w:val="-1"/>
        </w:rPr>
        <w:t xml:space="preserve"> education</w:t>
      </w:r>
      <w:r w:rsidRPr="00F42DC6">
        <w:rPr>
          <w:rFonts w:cs="Arial"/>
          <w:color w:val="231F20"/>
        </w:rPr>
        <w:t xml:space="preserve"> </w:t>
      </w:r>
      <w:r w:rsidRPr="00F42DC6">
        <w:rPr>
          <w:rFonts w:cs="Arial"/>
          <w:color w:val="231F20"/>
          <w:spacing w:val="-1"/>
        </w:rPr>
        <w:t>and</w:t>
      </w:r>
      <w:r w:rsidRPr="00F42DC6">
        <w:rPr>
          <w:rFonts w:cs="Arial"/>
          <w:color w:val="231F20"/>
        </w:rPr>
        <w:t xml:space="preserve"> childcare</w:t>
      </w:r>
      <w:r w:rsidRPr="00F42DC6">
        <w:rPr>
          <w:rFonts w:cs="Arial"/>
          <w:color w:val="231F20"/>
          <w:spacing w:val="-2"/>
        </w:rPr>
        <w:t xml:space="preserve"> </w:t>
      </w:r>
      <w:r w:rsidRPr="00F42DC6">
        <w:rPr>
          <w:rFonts w:cs="Arial"/>
          <w:color w:val="231F20"/>
          <w:spacing w:val="-1"/>
        </w:rPr>
        <w:t>qualification</w:t>
      </w:r>
      <w:r w:rsidRPr="00F42DC6">
        <w:rPr>
          <w:rFonts w:cs="Arial"/>
          <w:color w:val="231F20"/>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equivalent</w:t>
      </w:r>
      <w:r w:rsidR="003145D7">
        <w:rPr>
          <w:rFonts w:cs="Arial"/>
          <w:color w:val="231F20"/>
          <w:spacing w:val="-1"/>
        </w:rPr>
        <w:t>.</w:t>
      </w:r>
    </w:p>
    <w:p w14:paraId="5E102333" w14:textId="77777777" w:rsidR="007650EE" w:rsidRPr="00F42DC6" w:rsidRDefault="007650EE" w:rsidP="00F42DC6">
      <w:pPr>
        <w:ind w:left="425"/>
        <w:mirrorIndents/>
        <w:rPr>
          <w:rFonts w:ascii="Arial" w:eastAsia="Arial" w:hAnsi="Arial" w:cs="Arial"/>
        </w:rPr>
      </w:pPr>
    </w:p>
    <w:p w14:paraId="2C2333F2" w14:textId="77777777" w:rsidR="007650EE" w:rsidRPr="00F42DC6" w:rsidRDefault="00AB0264" w:rsidP="004D04B0">
      <w:pPr>
        <w:pStyle w:val="BodyText"/>
        <w:numPr>
          <w:ilvl w:val="0"/>
          <w:numId w:val="8"/>
        </w:numPr>
        <w:tabs>
          <w:tab w:val="left" w:pos="539"/>
        </w:tabs>
        <w:ind w:left="425" w:firstLine="142"/>
        <w:mirrorIndents/>
        <w:rPr>
          <w:rFonts w:cs="Arial"/>
        </w:rPr>
      </w:pPr>
      <w:r w:rsidRPr="00F42DC6">
        <w:rPr>
          <w:rFonts w:cs="Arial"/>
          <w:color w:val="231F20"/>
          <w:spacing w:val="-1"/>
        </w:rPr>
        <w:t>Current</w:t>
      </w:r>
      <w:r w:rsidRPr="00F42DC6">
        <w:rPr>
          <w:rFonts w:cs="Arial"/>
          <w:color w:val="231F20"/>
          <w:spacing w:val="-2"/>
        </w:rPr>
        <w:t xml:space="preserve"> </w:t>
      </w:r>
      <w:r w:rsidRPr="00F42DC6">
        <w:rPr>
          <w:rFonts w:cs="Arial"/>
          <w:color w:val="231F20"/>
        </w:rPr>
        <w:t>First</w:t>
      </w:r>
      <w:r w:rsidRPr="00F42DC6">
        <w:rPr>
          <w:rFonts w:cs="Arial"/>
          <w:color w:val="231F20"/>
          <w:spacing w:val="-15"/>
        </w:rPr>
        <w:t xml:space="preserve"> </w:t>
      </w:r>
      <w:r w:rsidRPr="00F42DC6">
        <w:rPr>
          <w:rFonts w:cs="Arial"/>
          <w:color w:val="231F20"/>
        </w:rPr>
        <w:t>Aid</w:t>
      </w:r>
      <w:r w:rsidRPr="00F42DC6">
        <w:rPr>
          <w:rFonts w:cs="Arial"/>
          <w:color w:val="231F20"/>
          <w:spacing w:val="-2"/>
        </w:rPr>
        <w:t xml:space="preserve"> </w:t>
      </w:r>
      <w:r w:rsidRPr="00F42DC6">
        <w:rPr>
          <w:rFonts w:cs="Arial"/>
          <w:color w:val="231F20"/>
          <w:spacing w:val="-1"/>
        </w:rPr>
        <w:t>at</w:t>
      </w:r>
      <w:r w:rsidRPr="00F42DC6">
        <w:rPr>
          <w:rFonts w:cs="Arial"/>
          <w:color w:val="231F20"/>
          <w:spacing w:val="-2"/>
        </w:rPr>
        <w:t xml:space="preserve"> Work</w:t>
      </w:r>
      <w:r w:rsidRPr="00F42DC6">
        <w:rPr>
          <w:rFonts w:cs="Arial"/>
          <w:color w:val="231F20"/>
          <w:spacing w:val="-1"/>
        </w:rPr>
        <w:t xml:space="preserve"> qualification.</w:t>
      </w:r>
    </w:p>
    <w:p w14:paraId="5D8C8B47" w14:textId="77777777" w:rsidR="007650EE" w:rsidRPr="00F42DC6" w:rsidRDefault="007650EE" w:rsidP="00F42DC6">
      <w:pPr>
        <w:ind w:left="425"/>
        <w:mirrorIndents/>
        <w:rPr>
          <w:rFonts w:ascii="Arial" w:eastAsia="Arial" w:hAnsi="Arial" w:cs="Arial"/>
        </w:rPr>
      </w:pPr>
    </w:p>
    <w:p w14:paraId="73C7FDC1" w14:textId="77777777" w:rsidR="007650EE" w:rsidRPr="00F42DC6" w:rsidRDefault="00AB0264" w:rsidP="00F42DC6">
      <w:pPr>
        <w:ind w:right="153"/>
        <w:mirrorIndents/>
        <w:rPr>
          <w:rFonts w:ascii="Arial" w:eastAsia="Arial" w:hAnsi="Arial" w:cs="Arial"/>
        </w:rPr>
      </w:pPr>
      <w:r w:rsidRPr="00F42DC6">
        <w:rPr>
          <w:rFonts w:ascii="Arial" w:hAnsi="Arial" w:cs="Arial"/>
          <w:b/>
          <w:color w:val="1D1515"/>
        </w:rPr>
        <w:t>T</w:t>
      </w:r>
      <w:r w:rsidRPr="00F42DC6">
        <w:rPr>
          <w:rFonts w:ascii="Arial" w:hAnsi="Arial" w:cs="Arial"/>
          <w:b/>
          <w:color w:val="231F20"/>
        </w:rPr>
        <w:t>his</w:t>
      </w:r>
      <w:r w:rsidRPr="00F42DC6">
        <w:rPr>
          <w:rFonts w:ascii="Arial" w:hAnsi="Arial" w:cs="Arial"/>
          <w:b/>
          <w:color w:val="231F20"/>
          <w:spacing w:val="-3"/>
        </w:rPr>
        <w:t xml:space="preserve"> </w:t>
      </w:r>
      <w:r w:rsidRPr="00F42DC6">
        <w:rPr>
          <w:rFonts w:ascii="Arial" w:hAnsi="Arial" w:cs="Arial"/>
          <w:b/>
          <w:color w:val="231F20"/>
        </w:rPr>
        <w:t>post</w:t>
      </w:r>
      <w:r w:rsidRPr="00F42DC6">
        <w:rPr>
          <w:rFonts w:ascii="Arial" w:hAnsi="Arial" w:cs="Arial"/>
          <w:b/>
          <w:color w:val="231F20"/>
          <w:spacing w:val="-3"/>
        </w:rPr>
        <w:t xml:space="preserve"> </w:t>
      </w:r>
      <w:r w:rsidRPr="00F42DC6">
        <w:rPr>
          <w:rFonts w:ascii="Arial" w:hAnsi="Arial" w:cs="Arial"/>
          <w:b/>
          <w:color w:val="231F20"/>
        </w:rPr>
        <w:t>is</w:t>
      </w:r>
      <w:r w:rsidRPr="00F42DC6">
        <w:rPr>
          <w:rFonts w:ascii="Arial" w:hAnsi="Arial" w:cs="Arial"/>
          <w:b/>
          <w:color w:val="231F20"/>
          <w:spacing w:val="-3"/>
        </w:rPr>
        <w:t xml:space="preserve"> </w:t>
      </w:r>
      <w:r w:rsidRPr="00F42DC6">
        <w:rPr>
          <w:rFonts w:ascii="Arial" w:hAnsi="Arial" w:cs="Arial"/>
          <w:b/>
          <w:color w:val="231F20"/>
          <w:spacing w:val="-1"/>
        </w:rPr>
        <w:t>exempt</w:t>
      </w:r>
      <w:r w:rsidRPr="00F42DC6">
        <w:rPr>
          <w:rFonts w:ascii="Arial" w:hAnsi="Arial" w:cs="Arial"/>
          <w:b/>
          <w:color w:val="231F20"/>
          <w:spacing w:val="-3"/>
        </w:rPr>
        <w:t xml:space="preserve"> </w:t>
      </w:r>
      <w:r w:rsidRPr="00F42DC6">
        <w:rPr>
          <w:rFonts w:ascii="Arial" w:hAnsi="Arial" w:cs="Arial"/>
          <w:b/>
          <w:color w:val="231F20"/>
        </w:rPr>
        <w:t>from</w:t>
      </w:r>
      <w:r w:rsidRPr="00F42DC6">
        <w:rPr>
          <w:rFonts w:ascii="Arial" w:hAnsi="Arial" w:cs="Arial"/>
          <w:b/>
          <w:color w:val="231F20"/>
          <w:spacing w:val="-3"/>
        </w:rPr>
        <w:t xml:space="preserve"> </w:t>
      </w:r>
      <w:r w:rsidRPr="00F42DC6">
        <w:rPr>
          <w:rFonts w:ascii="Arial" w:hAnsi="Arial" w:cs="Arial"/>
          <w:b/>
          <w:color w:val="231F20"/>
        </w:rPr>
        <w:t>the</w:t>
      </w:r>
      <w:r w:rsidRPr="00F42DC6">
        <w:rPr>
          <w:rFonts w:ascii="Arial" w:hAnsi="Arial" w:cs="Arial"/>
          <w:b/>
          <w:color w:val="231F20"/>
          <w:spacing w:val="-3"/>
        </w:rPr>
        <w:t xml:space="preserve"> </w:t>
      </w:r>
      <w:r w:rsidRPr="00F42DC6">
        <w:rPr>
          <w:rFonts w:ascii="Arial" w:hAnsi="Arial" w:cs="Arial"/>
          <w:b/>
          <w:color w:val="231F20"/>
          <w:spacing w:val="-1"/>
        </w:rPr>
        <w:t>Rehabilitation</w:t>
      </w:r>
      <w:r w:rsidRPr="00F42DC6">
        <w:rPr>
          <w:rFonts w:ascii="Arial" w:hAnsi="Arial" w:cs="Arial"/>
          <w:b/>
          <w:color w:val="231F20"/>
          <w:spacing w:val="-2"/>
        </w:rPr>
        <w:t xml:space="preserve"> </w:t>
      </w:r>
      <w:r w:rsidRPr="00F42DC6">
        <w:rPr>
          <w:rFonts w:ascii="Arial" w:hAnsi="Arial" w:cs="Arial"/>
          <w:b/>
          <w:color w:val="231F20"/>
        </w:rPr>
        <w:t>of</w:t>
      </w:r>
      <w:r w:rsidRPr="00F42DC6">
        <w:rPr>
          <w:rFonts w:ascii="Arial" w:hAnsi="Arial" w:cs="Arial"/>
          <w:b/>
          <w:color w:val="231F20"/>
          <w:spacing w:val="-3"/>
        </w:rPr>
        <w:t xml:space="preserve"> </w:t>
      </w:r>
      <w:r w:rsidRPr="00F42DC6">
        <w:rPr>
          <w:rFonts w:ascii="Arial" w:hAnsi="Arial" w:cs="Arial"/>
          <w:b/>
          <w:color w:val="231F20"/>
        </w:rPr>
        <w:t>Offenders</w:t>
      </w:r>
      <w:r w:rsidRPr="00F42DC6">
        <w:rPr>
          <w:rFonts w:ascii="Arial" w:hAnsi="Arial" w:cs="Arial"/>
          <w:b/>
          <w:color w:val="231F20"/>
          <w:spacing w:val="-12"/>
        </w:rPr>
        <w:t xml:space="preserve"> </w:t>
      </w:r>
      <w:r w:rsidRPr="00F42DC6">
        <w:rPr>
          <w:rFonts w:ascii="Arial" w:hAnsi="Arial" w:cs="Arial"/>
          <w:b/>
          <w:color w:val="231F20"/>
          <w:spacing w:val="-1"/>
        </w:rPr>
        <w:t>Act</w:t>
      </w:r>
      <w:r w:rsidRPr="00F42DC6">
        <w:rPr>
          <w:rFonts w:ascii="Arial" w:hAnsi="Arial" w:cs="Arial"/>
          <w:b/>
          <w:color w:val="231F20"/>
          <w:spacing w:val="-3"/>
        </w:rPr>
        <w:t xml:space="preserve"> </w:t>
      </w:r>
      <w:r w:rsidRPr="00F42DC6">
        <w:rPr>
          <w:rFonts w:ascii="Arial" w:hAnsi="Arial" w:cs="Arial"/>
          <w:b/>
          <w:color w:val="231F20"/>
        </w:rPr>
        <w:t>(1974)</w:t>
      </w:r>
      <w:r w:rsidRPr="00F42DC6">
        <w:rPr>
          <w:rFonts w:ascii="Arial" w:hAnsi="Arial" w:cs="Arial"/>
          <w:b/>
          <w:color w:val="231F20"/>
          <w:spacing w:val="-3"/>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rPr>
        <w:t>does</w:t>
      </w:r>
      <w:r w:rsidRPr="00F42DC6">
        <w:rPr>
          <w:rFonts w:ascii="Arial" w:hAnsi="Arial" w:cs="Arial"/>
          <w:b/>
          <w:color w:val="231F20"/>
          <w:spacing w:val="-4"/>
        </w:rPr>
        <w:t xml:space="preserve"> </w:t>
      </w:r>
      <w:r w:rsidRPr="00F42DC6">
        <w:rPr>
          <w:rFonts w:ascii="Arial" w:hAnsi="Arial" w:cs="Arial"/>
          <w:b/>
          <w:color w:val="231F20"/>
          <w:spacing w:val="-1"/>
        </w:rPr>
        <w:t>require</w:t>
      </w:r>
      <w:r w:rsidRPr="00F42DC6">
        <w:rPr>
          <w:rFonts w:ascii="Arial" w:hAnsi="Arial" w:cs="Arial"/>
          <w:b/>
          <w:color w:val="231F20"/>
          <w:spacing w:val="-3"/>
        </w:rPr>
        <w:t xml:space="preserve"> </w:t>
      </w:r>
      <w:r w:rsidRPr="00F42DC6">
        <w:rPr>
          <w:rFonts w:ascii="Arial" w:hAnsi="Arial" w:cs="Arial"/>
          <w:b/>
          <w:color w:val="231F20"/>
          <w:spacing w:val="-1"/>
        </w:rPr>
        <w:t>an</w:t>
      </w:r>
      <w:r w:rsidRPr="00F42DC6">
        <w:rPr>
          <w:rFonts w:ascii="Arial" w:hAnsi="Arial" w:cs="Arial"/>
          <w:b/>
          <w:color w:val="231F20"/>
          <w:spacing w:val="25"/>
          <w:w w:val="99"/>
        </w:rPr>
        <w:t xml:space="preserve"> </w:t>
      </w:r>
      <w:r w:rsidRPr="00F42DC6">
        <w:rPr>
          <w:rFonts w:ascii="Arial" w:hAnsi="Arial" w:cs="Arial"/>
          <w:b/>
          <w:color w:val="231F20"/>
          <w:spacing w:val="-1"/>
        </w:rPr>
        <w:t>enhanced</w:t>
      </w:r>
      <w:r w:rsidRPr="00F42DC6">
        <w:rPr>
          <w:rFonts w:ascii="Arial" w:hAnsi="Arial" w:cs="Arial"/>
          <w:b/>
          <w:color w:val="231F20"/>
          <w:spacing w:val="-4"/>
        </w:rPr>
        <w:t xml:space="preserve"> </w:t>
      </w:r>
      <w:r w:rsidRPr="00F42DC6">
        <w:rPr>
          <w:rFonts w:ascii="Arial" w:hAnsi="Arial" w:cs="Arial"/>
          <w:b/>
          <w:color w:val="231F20"/>
          <w:spacing w:val="-1"/>
        </w:rPr>
        <w:t>Disclosure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4"/>
        </w:rPr>
        <w:t xml:space="preserve"> </w:t>
      </w:r>
      <w:r w:rsidRPr="00F42DC6">
        <w:rPr>
          <w:rFonts w:ascii="Arial" w:hAnsi="Arial" w:cs="Arial"/>
          <w:b/>
          <w:color w:val="231F20"/>
          <w:spacing w:val="-1"/>
        </w:rPr>
        <w:t>Barring</w:t>
      </w:r>
      <w:r w:rsidRPr="00F42DC6">
        <w:rPr>
          <w:rFonts w:ascii="Arial" w:hAnsi="Arial" w:cs="Arial"/>
          <w:b/>
          <w:color w:val="231F20"/>
          <w:spacing w:val="-3"/>
        </w:rPr>
        <w:t xml:space="preserve"> </w:t>
      </w:r>
      <w:r w:rsidRPr="00F42DC6">
        <w:rPr>
          <w:rFonts w:ascii="Arial" w:hAnsi="Arial" w:cs="Arial"/>
          <w:b/>
          <w:color w:val="231F20"/>
        </w:rPr>
        <w:t>Service</w:t>
      </w:r>
      <w:r w:rsidRPr="00F42DC6">
        <w:rPr>
          <w:rFonts w:ascii="Arial" w:hAnsi="Arial" w:cs="Arial"/>
          <w:b/>
          <w:color w:val="231F20"/>
          <w:spacing w:val="-4"/>
        </w:rPr>
        <w:t xml:space="preserve"> </w:t>
      </w:r>
      <w:r w:rsidRPr="00F42DC6">
        <w:rPr>
          <w:rFonts w:ascii="Arial" w:hAnsi="Arial" w:cs="Arial"/>
          <w:b/>
          <w:color w:val="231F20"/>
          <w:spacing w:val="-1"/>
        </w:rPr>
        <w:t>Check.</w:t>
      </w:r>
      <w:r w:rsidRPr="00F42DC6">
        <w:rPr>
          <w:rFonts w:ascii="Arial" w:hAnsi="Arial" w:cs="Arial"/>
          <w:b/>
          <w:color w:val="231F20"/>
          <w:spacing w:val="-11"/>
        </w:rPr>
        <w:t xml:space="preserve"> </w:t>
      </w:r>
      <w:r w:rsidRPr="00F42DC6">
        <w:rPr>
          <w:rFonts w:ascii="Arial" w:hAnsi="Arial" w:cs="Arial"/>
          <w:b/>
          <w:color w:val="231F20"/>
          <w:spacing w:val="-1"/>
        </w:rPr>
        <w:t>Applicants</w:t>
      </w:r>
      <w:r w:rsidRPr="00F42DC6">
        <w:rPr>
          <w:rFonts w:ascii="Arial" w:hAnsi="Arial" w:cs="Arial"/>
          <w:b/>
          <w:color w:val="231F20"/>
          <w:spacing w:val="-4"/>
        </w:rPr>
        <w:t xml:space="preserve"> </w:t>
      </w:r>
      <w:r w:rsidRPr="00F42DC6">
        <w:rPr>
          <w:rFonts w:ascii="Arial" w:hAnsi="Arial" w:cs="Arial"/>
          <w:b/>
          <w:color w:val="231F20"/>
          <w:spacing w:val="-1"/>
        </w:rPr>
        <w:t>must</w:t>
      </w:r>
      <w:r w:rsidRPr="00F42DC6">
        <w:rPr>
          <w:rFonts w:ascii="Arial" w:hAnsi="Arial" w:cs="Arial"/>
          <w:b/>
          <w:color w:val="231F20"/>
          <w:spacing w:val="-4"/>
        </w:rPr>
        <w:t xml:space="preserve"> </w:t>
      </w:r>
      <w:r w:rsidRPr="00F42DC6">
        <w:rPr>
          <w:rFonts w:ascii="Arial" w:hAnsi="Arial" w:cs="Arial"/>
          <w:b/>
          <w:color w:val="231F20"/>
        </w:rPr>
        <w:t>be</w:t>
      </w:r>
      <w:r w:rsidRPr="00F42DC6">
        <w:rPr>
          <w:rFonts w:ascii="Arial" w:hAnsi="Arial" w:cs="Arial"/>
          <w:b/>
          <w:color w:val="231F20"/>
          <w:spacing w:val="-4"/>
        </w:rPr>
        <w:t xml:space="preserve"> </w:t>
      </w:r>
      <w:r w:rsidRPr="00F42DC6">
        <w:rPr>
          <w:rFonts w:ascii="Arial" w:hAnsi="Arial" w:cs="Arial"/>
          <w:b/>
          <w:color w:val="231F20"/>
        </w:rPr>
        <w:t>prepared</w:t>
      </w:r>
      <w:r w:rsidRPr="00F42DC6">
        <w:rPr>
          <w:rFonts w:ascii="Arial" w:hAnsi="Arial" w:cs="Arial"/>
          <w:b/>
          <w:color w:val="231F20"/>
          <w:spacing w:val="-4"/>
        </w:rPr>
        <w:t xml:space="preserve"> </w:t>
      </w:r>
      <w:r w:rsidRPr="00F42DC6">
        <w:rPr>
          <w:rFonts w:ascii="Arial" w:hAnsi="Arial" w:cs="Arial"/>
          <w:b/>
          <w:color w:val="231F20"/>
        </w:rPr>
        <w:t>to</w:t>
      </w:r>
      <w:r w:rsidRPr="00F42DC6">
        <w:rPr>
          <w:rFonts w:ascii="Arial" w:hAnsi="Arial" w:cs="Arial"/>
          <w:b/>
          <w:color w:val="231F20"/>
          <w:spacing w:val="-4"/>
        </w:rPr>
        <w:t xml:space="preserve"> </w:t>
      </w:r>
      <w:r w:rsidRPr="00F42DC6">
        <w:rPr>
          <w:rFonts w:ascii="Arial" w:hAnsi="Arial" w:cs="Arial"/>
          <w:b/>
          <w:color w:val="231F20"/>
        </w:rPr>
        <w:t>disclose</w:t>
      </w:r>
      <w:r w:rsidRPr="00F42DC6">
        <w:rPr>
          <w:rFonts w:ascii="Arial" w:hAnsi="Arial" w:cs="Arial"/>
          <w:b/>
          <w:color w:val="231F20"/>
          <w:spacing w:val="28"/>
          <w:w w:val="99"/>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spacing w:val="-1"/>
        </w:rPr>
        <w:t>convictions</w:t>
      </w:r>
      <w:r w:rsidRPr="00F42DC6">
        <w:rPr>
          <w:rFonts w:ascii="Arial" w:hAnsi="Arial" w:cs="Arial"/>
          <w:b/>
          <w:color w:val="231F20"/>
          <w:spacing w:val="-3"/>
        </w:rPr>
        <w:t xml:space="preserve"> </w:t>
      </w:r>
      <w:r w:rsidRPr="00F42DC6">
        <w:rPr>
          <w:rFonts w:ascii="Arial" w:hAnsi="Arial" w:cs="Arial"/>
          <w:b/>
          <w:color w:val="231F20"/>
        </w:rPr>
        <w:t>they</w:t>
      </w:r>
      <w:r w:rsidRPr="00F42DC6">
        <w:rPr>
          <w:rFonts w:ascii="Arial" w:hAnsi="Arial" w:cs="Arial"/>
          <w:b/>
          <w:color w:val="231F20"/>
          <w:spacing w:val="-3"/>
        </w:rPr>
        <w:t xml:space="preserve"> </w:t>
      </w:r>
      <w:r w:rsidRPr="00F42DC6">
        <w:rPr>
          <w:rFonts w:ascii="Arial" w:hAnsi="Arial" w:cs="Arial"/>
          <w:b/>
          <w:color w:val="231F20"/>
          <w:spacing w:val="-1"/>
        </w:rPr>
        <w:t>may</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rPr>
        <w:t>orders</w:t>
      </w:r>
      <w:r w:rsidRPr="00F42DC6">
        <w:rPr>
          <w:rFonts w:ascii="Arial" w:hAnsi="Arial" w:cs="Arial"/>
          <w:b/>
          <w:color w:val="231F20"/>
          <w:spacing w:val="-4"/>
        </w:rPr>
        <w:t xml:space="preserve"> </w:t>
      </w:r>
      <w:r w:rsidRPr="00F42DC6">
        <w:rPr>
          <w:rFonts w:ascii="Arial" w:hAnsi="Arial" w:cs="Arial"/>
          <w:b/>
          <w:color w:val="231F20"/>
        </w:rPr>
        <w:t>which</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5"/>
        </w:rPr>
        <w:t xml:space="preserve"> </w:t>
      </w:r>
      <w:r w:rsidRPr="00F42DC6">
        <w:rPr>
          <w:rFonts w:ascii="Arial" w:hAnsi="Arial" w:cs="Arial"/>
          <w:b/>
          <w:color w:val="231F20"/>
        </w:rPr>
        <w:t>been</w:t>
      </w:r>
      <w:r w:rsidRPr="00F42DC6">
        <w:rPr>
          <w:rFonts w:ascii="Arial" w:hAnsi="Arial" w:cs="Arial"/>
          <w:b/>
          <w:color w:val="231F20"/>
          <w:spacing w:val="-4"/>
        </w:rPr>
        <w:t xml:space="preserve"> </w:t>
      </w:r>
      <w:r w:rsidRPr="00F42DC6">
        <w:rPr>
          <w:rFonts w:ascii="Arial" w:hAnsi="Arial" w:cs="Arial"/>
          <w:b/>
          <w:color w:val="231F20"/>
          <w:spacing w:val="-1"/>
        </w:rPr>
        <w:t>made</w:t>
      </w:r>
      <w:r w:rsidRPr="00F42DC6">
        <w:rPr>
          <w:rFonts w:ascii="Arial" w:hAnsi="Arial" w:cs="Arial"/>
          <w:b/>
          <w:color w:val="231F20"/>
          <w:spacing w:val="-3"/>
        </w:rPr>
        <w:t xml:space="preserve"> </w:t>
      </w:r>
      <w:r w:rsidRPr="00F42DC6">
        <w:rPr>
          <w:rFonts w:ascii="Arial" w:hAnsi="Arial" w:cs="Arial"/>
          <w:b/>
          <w:color w:val="231F20"/>
          <w:spacing w:val="-1"/>
        </w:rPr>
        <w:t>against</w:t>
      </w:r>
      <w:r w:rsidRPr="00F42DC6">
        <w:rPr>
          <w:rFonts w:ascii="Arial" w:hAnsi="Arial" w:cs="Arial"/>
          <w:b/>
          <w:color w:val="231F20"/>
          <w:spacing w:val="-4"/>
        </w:rPr>
        <w:t xml:space="preserve"> </w:t>
      </w:r>
      <w:r w:rsidRPr="00F42DC6">
        <w:rPr>
          <w:rFonts w:ascii="Arial" w:hAnsi="Arial" w:cs="Arial"/>
          <w:b/>
          <w:color w:val="231F20"/>
        </w:rPr>
        <w:t>them.</w:t>
      </w:r>
    </w:p>
    <w:sectPr w:rsidR="007650EE" w:rsidRPr="00F42DC6" w:rsidSect="00B11D3C">
      <w:headerReference w:type="default" r:id="rId10"/>
      <w:footerReference w:type="default" r:id="rId11"/>
      <w:headerReference w:type="first" r:id="rId12"/>
      <w:pgSz w:w="11910" w:h="16840"/>
      <w:pgMar w:top="1113" w:right="851" w:bottom="851" w:left="851" w:header="308" w:footer="4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52ED" w14:textId="77777777" w:rsidR="00D63548" w:rsidRDefault="00D63548">
      <w:r>
        <w:separator/>
      </w:r>
    </w:p>
  </w:endnote>
  <w:endnote w:type="continuationSeparator" w:id="0">
    <w:p w14:paraId="594B565F" w14:textId="77777777" w:rsidR="00D63548" w:rsidRDefault="00D6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0EAE" w14:textId="77777777" w:rsidR="00AB0264" w:rsidRDefault="00AB02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D46F" w14:textId="77777777" w:rsidR="00D63548" w:rsidRDefault="00D63548">
      <w:r>
        <w:separator/>
      </w:r>
    </w:p>
  </w:footnote>
  <w:footnote w:type="continuationSeparator" w:id="0">
    <w:p w14:paraId="4BB4AE93" w14:textId="77777777" w:rsidR="00D63548" w:rsidRDefault="00D6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6EA6" w14:textId="4C554A4F" w:rsidR="000857E2" w:rsidRDefault="000857E2" w:rsidP="000857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5654" w14:textId="7F108C2A" w:rsidR="00B11D3C" w:rsidRDefault="00B11D3C" w:rsidP="00B11D3C">
    <w:pPr>
      <w:pStyle w:val="Header"/>
      <w:jc w:val="center"/>
    </w:pPr>
    <w:r>
      <w:rPr>
        <w:noProof/>
      </w:rPr>
      <w:drawing>
        <wp:inline distT="0" distB="0" distL="0" distR="0" wp14:anchorId="38DE34CC" wp14:editId="5D01057E">
          <wp:extent cx="2020527" cy="1346479"/>
          <wp:effectExtent l="0" t="0" r="0" b="0"/>
          <wp:docPr id="1" name="Picture 1" descr="file:///Users/alisonwhelan/Pictures/Photos%20Library.photoslibrary/originals/8/8009AAF1-EBDF-4A78-A2FC-0965D7C3DE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le:///Users/alisonwhelan/Pictures/Photos%20Library.photoslibrary/originals/8/8009AAF1-EBDF-4A78-A2FC-0965D7C3DEFE.png"/>
                  <pic:cNvPicPr/>
                </pic:nvPicPr>
                <pic:blipFill rotWithShape="1">
                  <a:blip r:embed="rId1">
                    <a:extLst>
                      <a:ext uri="{28A0092B-C50C-407E-A947-70E740481C1C}">
                        <a14:useLocalDpi xmlns:a14="http://schemas.microsoft.com/office/drawing/2010/main" val="0"/>
                      </a:ext>
                    </a:extLst>
                  </a:blip>
                  <a:srcRect l="9008" t="6826" r="9247" b="26506"/>
                  <a:stretch/>
                </pic:blipFill>
                <pic:spPr bwMode="auto">
                  <a:xfrm>
                    <a:off x="0" y="0"/>
                    <a:ext cx="2195942" cy="1463376"/>
                  </a:xfrm>
                  <a:prstGeom prst="rect">
                    <a:avLst/>
                  </a:prstGeom>
                  <a:ln>
                    <a:noFill/>
                  </a:ln>
                  <a:extLst>
                    <a:ext uri="{53640926-AAD7-44D8-BBD7-CCE9431645EC}">
                      <a14:shadowObscured xmlns:a14="http://schemas.microsoft.com/office/drawing/2010/main"/>
                    </a:ext>
                  </a:extLst>
                </pic:spPr>
              </pic:pic>
            </a:graphicData>
          </a:graphic>
        </wp:inline>
      </w:drawing>
    </w:r>
  </w:p>
  <w:p w14:paraId="2DB4771F" w14:textId="77777777" w:rsidR="002B02B0" w:rsidRDefault="002B02B0" w:rsidP="00B11D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C71"/>
    <w:multiLevelType w:val="hybridMultilevel"/>
    <w:tmpl w:val="37CAC0E2"/>
    <w:lvl w:ilvl="0" w:tplc="28EC298A">
      <w:start w:val="1"/>
      <w:numFmt w:val="decimal"/>
      <w:lvlText w:val="%1."/>
      <w:lvlJc w:val="left"/>
      <w:pPr>
        <w:ind w:left="680" w:hanging="567"/>
      </w:pPr>
      <w:rPr>
        <w:rFonts w:ascii="Arial" w:eastAsia="Arial" w:hAnsi="Arial" w:hint="default"/>
        <w:color w:val="1D1515"/>
        <w:spacing w:val="-1"/>
        <w:w w:val="99"/>
        <w:sz w:val="22"/>
        <w:szCs w:val="22"/>
      </w:rPr>
    </w:lvl>
    <w:lvl w:ilvl="1" w:tplc="0B50609E">
      <w:start w:val="1"/>
      <w:numFmt w:val="lowerLetter"/>
      <w:lvlText w:val="%2)"/>
      <w:lvlJc w:val="left"/>
      <w:pPr>
        <w:ind w:left="1247" w:hanging="567"/>
      </w:pPr>
      <w:rPr>
        <w:rFonts w:ascii="Arial" w:eastAsia="Arial" w:hAnsi="Arial" w:hint="default"/>
        <w:color w:val="1D1515"/>
        <w:spacing w:val="-1"/>
        <w:sz w:val="22"/>
        <w:szCs w:val="22"/>
      </w:rPr>
    </w:lvl>
    <w:lvl w:ilvl="2" w:tplc="17D81B7A">
      <w:start w:val="1"/>
      <w:numFmt w:val="bullet"/>
      <w:lvlText w:val="•"/>
      <w:lvlJc w:val="left"/>
      <w:pPr>
        <w:ind w:left="1247" w:hanging="567"/>
      </w:pPr>
      <w:rPr>
        <w:rFonts w:hint="default"/>
      </w:rPr>
    </w:lvl>
    <w:lvl w:ilvl="3" w:tplc="760E7860">
      <w:start w:val="1"/>
      <w:numFmt w:val="bullet"/>
      <w:lvlText w:val="•"/>
      <w:lvlJc w:val="left"/>
      <w:pPr>
        <w:ind w:left="2304" w:hanging="567"/>
      </w:pPr>
      <w:rPr>
        <w:rFonts w:hint="default"/>
      </w:rPr>
    </w:lvl>
    <w:lvl w:ilvl="4" w:tplc="58DA1B6A">
      <w:start w:val="1"/>
      <w:numFmt w:val="bullet"/>
      <w:lvlText w:val="•"/>
      <w:lvlJc w:val="left"/>
      <w:pPr>
        <w:ind w:left="3362" w:hanging="567"/>
      </w:pPr>
      <w:rPr>
        <w:rFonts w:hint="default"/>
      </w:rPr>
    </w:lvl>
    <w:lvl w:ilvl="5" w:tplc="2C4CD67A">
      <w:start w:val="1"/>
      <w:numFmt w:val="bullet"/>
      <w:lvlText w:val="•"/>
      <w:lvlJc w:val="left"/>
      <w:pPr>
        <w:ind w:left="4419" w:hanging="567"/>
      </w:pPr>
      <w:rPr>
        <w:rFonts w:hint="default"/>
      </w:rPr>
    </w:lvl>
    <w:lvl w:ilvl="6" w:tplc="98DEE526">
      <w:start w:val="1"/>
      <w:numFmt w:val="bullet"/>
      <w:lvlText w:val="•"/>
      <w:lvlJc w:val="left"/>
      <w:pPr>
        <w:ind w:left="5476" w:hanging="567"/>
      </w:pPr>
      <w:rPr>
        <w:rFonts w:hint="default"/>
      </w:rPr>
    </w:lvl>
    <w:lvl w:ilvl="7" w:tplc="8E083EDA">
      <w:start w:val="1"/>
      <w:numFmt w:val="bullet"/>
      <w:lvlText w:val="•"/>
      <w:lvlJc w:val="left"/>
      <w:pPr>
        <w:ind w:left="6533" w:hanging="567"/>
      </w:pPr>
      <w:rPr>
        <w:rFonts w:hint="default"/>
      </w:rPr>
    </w:lvl>
    <w:lvl w:ilvl="8" w:tplc="AEA0C054">
      <w:start w:val="1"/>
      <w:numFmt w:val="bullet"/>
      <w:lvlText w:val="•"/>
      <w:lvlJc w:val="left"/>
      <w:pPr>
        <w:ind w:left="7591" w:hanging="567"/>
      </w:pPr>
      <w:rPr>
        <w:rFonts w:hint="default"/>
      </w:rPr>
    </w:lvl>
  </w:abstractNum>
  <w:abstractNum w:abstractNumId="1" w15:restartNumberingAfterBreak="0">
    <w:nsid w:val="07C410E3"/>
    <w:multiLevelType w:val="hybridMultilevel"/>
    <w:tmpl w:val="2DB02EAA"/>
    <w:lvl w:ilvl="0" w:tplc="8B1E8228">
      <w:start w:val="1"/>
      <w:numFmt w:val="decimal"/>
      <w:lvlText w:val="%1."/>
      <w:lvlJc w:val="left"/>
      <w:pPr>
        <w:ind w:left="538" w:hanging="426"/>
      </w:pPr>
      <w:rPr>
        <w:rFonts w:ascii="Arial" w:eastAsia="Arial" w:hAnsi="Arial" w:hint="default"/>
        <w:color w:val="231F20"/>
        <w:spacing w:val="-1"/>
        <w:w w:val="99"/>
        <w:sz w:val="22"/>
        <w:szCs w:val="22"/>
      </w:rPr>
    </w:lvl>
    <w:lvl w:ilvl="1" w:tplc="B81E07F2">
      <w:start w:val="1"/>
      <w:numFmt w:val="bullet"/>
      <w:lvlText w:val="•"/>
      <w:lvlJc w:val="left"/>
      <w:pPr>
        <w:ind w:left="1449" w:hanging="426"/>
      </w:pPr>
      <w:rPr>
        <w:rFonts w:hint="default"/>
      </w:rPr>
    </w:lvl>
    <w:lvl w:ilvl="2" w:tplc="18FA8590">
      <w:start w:val="1"/>
      <w:numFmt w:val="bullet"/>
      <w:lvlText w:val="•"/>
      <w:lvlJc w:val="left"/>
      <w:pPr>
        <w:ind w:left="2360" w:hanging="426"/>
      </w:pPr>
      <w:rPr>
        <w:rFonts w:hint="default"/>
      </w:rPr>
    </w:lvl>
    <w:lvl w:ilvl="3" w:tplc="5B820A2C">
      <w:start w:val="1"/>
      <w:numFmt w:val="bullet"/>
      <w:lvlText w:val="•"/>
      <w:lvlJc w:val="left"/>
      <w:pPr>
        <w:ind w:left="3270" w:hanging="426"/>
      </w:pPr>
      <w:rPr>
        <w:rFonts w:hint="default"/>
      </w:rPr>
    </w:lvl>
    <w:lvl w:ilvl="4" w:tplc="974A9154">
      <w:start w:val="1"/>
      <w:numFmt w:val="bullet"/>
      <w:lvlText w:val="•"/>
      <w:lvlJc w:val="left"/>
      <w:pPr>
        <w:ind w:left="4181" w:hanging="426"/>
      </w:pPr>
      <w:rPr>
        <w:rFonts w:hint="default"/>
      </w:rPr>
    </w:lvl>
    <w:lvl w:ilvl="5" w:tplc="A59E120A">
      <w:start w:val="1"/>
      <w:numFmt w:val="bullet"/>
      <w:lvlText w:val="•"/>
      <w:lvlJc w:val="left"/>
      <w:pPr>
        <w:ind w:left="5092" w:hanging="426"/>
      </w:pPr>
      <w:rPr>
        <w:rFonts w:hint="default"/>
      </w:rPr>
    </w:lvl>
    <w:lvl w:ilvl="6" w:tplc="69C2CDA6">
      <w:start w:val="1"/>
      <w:numFmt w:val="bullet"/>
      <w:lvlText w:val="•"/>
      <w:lvlJc w:val="left"/>
      <w:pPr>
        <w:ind w:left="6002" w:hanging="426"/>
      </w:pPr>
      <w:rPr>
        <w:rFonts w:hint="default"/>
      </w:rPr>
    </w:lvl>
    <w:lvl w:ilvl="7" w:tplc="EB4C43FE">
      <w:start w:val="1"/>
      <w:numFmt w:val="bullet"/>
      <w:lvlText w:val="•"/>
      <w:lvlJc w:val="left"/>
      <w:pPr>
        <w:ind w:left="6913" w:hanging="426"/>
      </w:pPr>
      <w:rPr>
        <w:rFonts w:hint="default"/>
      </w:rPr>
    </w:lvl>
    <w:lvl w:ilvl="8" w:tplc="BB180AD2">
      <w:start w:val="1"/>
      <w:numFmt w:val="bullet"/>
      <w:lvlText w:val="•"/>
      <w:lvlJc w:val="left"/>
      <w:pPr>
        <w:ind w:left="7824" w:hanging="426"/>
      </w:pPr>
      <w:rPr>
        <w:rFonts w:hint="default"/>
      </w:rPr>
    </w:lvl>
  </w:abstractNum>
  <w:abstractNum w:abstractNumId="2" w15:restartNumberingAfterBreak="0">
    <w:nsid w:val="11D424C1"/>
    <w:multiLevelType w:val="hybridMultilevel"/>
    <w:tmpl w:val="91C4AB6C"/>
    <w:lvl w:ilvl="0" w:tplc="D6B8F972">
      <w:start w:val="1"/>
      <w:numFmt w:val="decimal"/>
      <w:lvlText w:val="%1."/>
      <w:lvlJc w:val="left"/>
      <w:pPr>
        <w:ind w:left="358" w:hanging="245"/>
      </w:pPr>
      <w:rPr>
        <w:rFonts w:ascii="Arial" w:eastAsia="Arial" w:hAnsi="Arial" w:hint="default"/>
        <w:b/>
        <w:bCs/>
        <w:color w:val="231F20"/>
        <w:spacing w:val="-1"/>
        <w:w w:val="99"/>
        <w:sz w:val="22"/>
        <w:szCs w:val="22"/>
      </w:rPr>
    </w:lvl>
    <w:lvl w:ilvl="1" w:tplc="106A05A4">
      <w:start w:val="1"/>
      <w:numFmt w:val="bullet"/>
      <w:lvlText w:val="•"/>
      <w:lvlJc w:val="left"/>
      <w:pPr>
        <w:ind w:left="1307" w:hanging="245"/>
      </w:pPr>
      <w:rPr>
        <w:rFonts w:hint="default"/>
      </w:rPr>
    </w:lvl>
    <w:lvl w:ilvl="2" w:tplc="BDA847C6">
      <w:start w:val="1"/>
      <w:numFmt w:val="bullet"/>
      <w:lvlText w:val="•"/>
      <w:lvlJc w:val="left"/>
      <w:pPr>
        <w:ind w:left="2255" w:hanging="245"/>
      </w:pPr>
      <w:rPr>
        <w:rFonts w:hint="default"/>
      </w:rPr>
    </w:lvl>
    <w:lvl w:ilvl="3" w:tplc="C90A2056">
      <w:start w:val="1"/>
      <w:numFmt w:val="bullet"/>
      <w:lvlText w:val="•"/>
      <w:lvlJc w:val="left"/>
      <w:pPr>
        <w:ind w:left="3204" w:hanging="245"/>
      </w:pPr>
      <w:rPr>
        <w:rFonts w:hint="default"/>
      </w:rPr>
    </w:lvl>
    <w:lvl w:ilvl="4" w:tplc="D6CC0CF0">
      <w:start w:val="1"/>
      <w:numFmt w:val="bullet"/>
      <w:lvlText w:val="•"/>
      <w:lvlJc w:val="left"/>
      <w:pPr>
        <w:ind w:left="4153" w:hanging="245"/>
      </w:pPr>
      <w:rPr>
        <w:rFonts w:hint="default"/>
      </w:rPr>
    </w:lvl>
    <w:lvl w:ilvl="5" w:tplc="8F68FD22">
      <w:start w:val="1"/>
      <w:numFmt w:val="bullet"/>
      <w:lvlText w:val="•"/>
      <w:lvlJc w:val="left"/>
      <w:pPr>
        <w:ind w:left="5102" w:hanging="245"/>
      </w:pPr>
      <w:rPr>
        <w:rFonts w:hint="default"/>
      </w:rPr>
    </w:lvl>
    <w:lvl w:ilvl="6" w:tplc="BE52F6E6">
      <w:start w:val="1"/>
      <w:numFmt w:val="bullet"/>
      <w:lvlText w:val="•"/>
      <w:lvlJc w:val="left"/>
      <w:pPr>
        <w:ind w:left="6050" w:hanging="245"/>
      </w:pPr>
      <w:rPr>
        <w:rFonts w:hint="default"/>
      </w:rPr>
    </w:lvl>
    <w:lvl w:ilvl="7" w:tplc="A24E0972">
      <w:start w:val="1"/>
      <w:numFmt w:val="bullet"/>
      <w:lvlText w:val="•"/>
      <w:lvlJc w:val="left"/>
      <w:pPr>
        <w:ind w:left="6999" w:hanging="245"/>
      </w:pPr>
      <w:rPr>
        <w:rFonts w:hint="default"/>
      </w:rPr>
    </w:lvl>
    <w:lvl w:ilvl="8" w:tplc="B52AAADA">
      <w:start w:val="1"/>
      <w:numFmt w:val="bullet"/>
      <w:lvlText w:val="•"/>
      <w:lvlJc w:val="left"/>
      <w:pPr>
        <w:ind w:left="7948" w:hanging="245"/>
      </w:pPr>
      <w:rPr>
        <w:rFonts w:hint="default"/>
      </w:rPr>
    </w:lvl>
  </w:abstractNum>
  <w:abstractNum w:abstractNumId="3" w15:restartNumberingAfterBreak="0">
    <w:nsid w:val="23327ADF"/>
    <w:multiLevelType w:val="hybridMultilevel"/>
    <w:tmpl w:val="358824AE"/>
    <w:lvl w:ilvl="0" w:tplc="91585EDE">
      <w:start w:val="1"/>
      <w:numFmt w:val="decimal"/>
      <w:lvlText w:val="%1."/>
      <w:lvlJc w:val="left"/>
      <w:pPr>
        <w:ind w:left="358" w:hanging="245"/>
      </w:pPr>
      <w:rPr>
        <w:rFonts w:ascii="Arial" w:eastAsia="Arial" w:hAnsi="Arial" w:hint="default"/>
        <w:b/>
        <w:bCs/>
        <w:color w:val="231F20"/>
        <w:spacing w:val="-1"/>
        <w:w w:val="99"/>
        <w:sz w:val="22"/>
        <w:szCs w:val="22"/>
      </w:rPr>
    </w:lvl>
    <w:lvl w:ilvl="1" w:tplc="BFBC16A8">
      <w:start w:val="1"/>
      <w:numFmt w:val="bullet"/>
      <w:lvlText w:val="•"/>
      <w:lvlJc w:val="left"/>
      <w:pPr>
        <w:ind w:left="1305" w:hanging="245"/>
      </w:pPr>
      <w:rPr>
        <w:rFonts w:hint="default"/>
      </w:rPr>
    </w:lvl>
    <w:lvl w:ilvl="2" w:tplc="A34AFAAE">
      <w:start w:val="1"/>
      <w:numFmt w:val="bullet"/>
      <w:lvlText w:val="•"/>
      <w:lvlJc w:val="left"/>
      <w:pPr>
        <w:ind w:left="2251" w:hanging="245"/>
      </w:pPr>
      <w:rPr>
        <w:rFonts w:hint="default"/>
      </w:rPr>
    </w:lvl>
    <w:lvl w:ilvl="3" w:tplc="820EFC9E">
      <w:start w:val="1"/>
      <w:numFmt w:val="bullet"/>
      <w:lvlText w:val="•"/>
      <w:lvlJc w:val="left"/>
      <w:pPr>
        <w:ind w:left="3198" w:hanging="245"/>
      </w:pPr>
      <w:rPr>
        <w:rFonts w:hint="default"/>
      </w:rPr>
    </w:lvl>
    <w:lvl w:ilvl="4" w:tplc="D5469A36">
      <w:start w:val="1"/>
      <w:numFmt w:val="bullet"/>
      <w:lvlText w:val="•"/>
      <w:lvlJc w:val="left"/>
      <w:pPr>
        <w:ind w:left="4145" w:hanging="245"/>
      </w:pPr>
      <w:rPr>
        <w:rFonts w:hint="default"/>
      </w:rPr>
    </w:lvl>
    <w:lvl w:ilvl="5" w:tplc="74AA407A">
      <w:start w:val="1"/>
      <w:numFmt w:val="bullet"/>
      <w:lvlText w:val="•"/>
      <w:lvlJc w:val="left"/>
      <w:pPr>
        <w:ind w:left="5092" w:hanging="245"/>
      </w:pPr>
      <w:rPr>
        <w:rFonts w:hint="default"/>
      </w:rPr>
    </w:lvl>
    <w:lvl w:ilvl="6" w:tplc="1C56578C">
      <w:start w:val="1"/>
      <w:numFmt w:val="bullet"/>
      <w:lvlText w:val="•"/>
      <w:lvlJc w:val="left"/>
      <w:pPr>
        <w:ind w:left="6038" w:hanging="245"/>
      </w:pPr>
      <w:rPr>
        <w:rFonts w:hint="default"/>
      </w:rPr>
    </w:lvl>
    <w:lvl w:ilvl="7" w:tplc="10224598">
      <w:start w:val="1"/>
      <w:numFmt w:val="bullet"/>
      <w:lvlText w:val="•"/>
      <w:lvlJc w:val="left"/>
      <w:pPr>
        <w:ind w:left="6985" w:hanging="245"/>
      </w:pPr>
      <w:rPr>
        <w:rFonts w:hint="default"/>
      </w:rPr>
    </w:lvl>
    <w:lvl w:ilvl="8" w:tplc="270A0C7A">
      <w:start w:val="1"/>
      <w:numFmt w:val="bullet"/>
      <w:lvlText w:val="•"/>
      <w:lvlJc w:val="left"/>
      <w:pPr>
        <w:ind w:left="7932" w:hanging="245"/>
      </w:pPr>
      <w:rPr>
        <w:rFonts w:hint="default"/>
      </w:rPr>
    </w:lvl>
  </w:abstractNum>
  <w:abstractNum w:abstractNumId="4" w15:restartNumberingAfterBreak="0">
    <w:nsid w:val="369243FE"/>
    <w:multiLevelType w:val="hybridMultilevel"/>
    <w:tmpl w:val="414A49A4"/>
    <w:lvl w:ilvl="0" w:tplc="81563A5C">
      <w:start w:val="1"/>
      <w:numFmt w:val="decimal"/>
      <w:lvlText w:val="%1."/>
      <w:lvlJc w:val="left"/>
      <w:pPr>
        <w:ind w:left="833" w:hanging="708"/>
      </w:pPr>
      <w:rPr>
        <w:rFonts w:ascii="Arial" w:eastAsia="Arial" w:hAnsi="Arial" w:hint="default"/>
        <w:color w:val="231F20"/>
        <w:spacing w:val="-1"/>
        <w:w w:val="99"/>
        <w:sz w:val="22"/>
        <w:szCs w:val="22"/>
      </w:rPr>
    </w:lvl>
    <w:lvl w:ilvl="1" w:tplc="530C6C7A">
      <w:start w:val="1"/>
      <w:numFmt w:val="bullet"/>
      <w:lvlText w:val="•"/>
      <w:lvlJc w:val="left"/>
      <w:pPr>
        <w:ind w:left="1733" w:hanging="708"/>
      </w:pPr>
      <w:rPr>
        <w:rFonts w:hint="default"/>
      </w:rPr>
    </w:lvl>
    <w:lvl w:ilvl="2" w:tplc="0B8E8C04">
      <w:start w:val="1"/>
      <w:numFmt w:val="bullet"/>
      <w:lvlText w:val="•"/>
      <w:lvlJc w:val="left"/>
      <w:pPr>
        <w:ind w:left="2632" w:hanging="708"/>
      </w:pPr>
      <w:rPr>
        <w:rFonts w:hint="default"/>
      </w:rPr>
    </w:lvl>
    <w:lvl w:ilvl="3" w:tplc="1962203E">
      <w:start w:val="1"/>
      <w:numFmt w:val="bullet"/>
      <w:lvlText w:val="•"/>
      <w:lvlJc w:val="left"/>
      <w:pPr>
        <w:ind w:left="3531" w:hanging="708"/>
      </w:pPr>
      <w:rPr>
        <w:rFonts w:hint="default"/>
      </w:rPr>
    </w:lvl>
    <w:lvl w:ilvl="4" w:tplc="751ADA4C">
      <w:start w:val="1"/>
      <w:numFmt w:val="bullet"/>
      <w:lvlText w:val="•"/>
      <w:lvlJc w:val="left"/>
      <w:pPr>
        <w:ind w:left="4430" w:hanging="708"/>
      </w:pPr>
      <w:rPr>
        <w:rFonts w:hint="default"/>
      </w:rPr>
    </w:lvl>
    <w:lvl w:ilvl="5" w:tplc="24CE5652">
      <w:start w:val="1"/>
      <w:numFmt w:val="bullet"/>
      <w:lvlText w:val="•"/>
      <w:lvlJc w:val="left"/>
      <w:pPr>
        <w:ind w:left="5329" w:hanging="708"/>
      </w:pPr>
      <w:rPr>
        <w:rFonts w:hint="default"/>
      </w:rPr>
    </w:lvl>
    <w:lvl w:ilvl="6" w:tplc="1B34DFDC">
      <w:start w:val="1"/>
      <w:numFmt w:val="bullet"/>
      <w:lvlText w:val="•"/>
      <w:lvlJc w:val="left"/>
      <w:pPr>
        <w:ind w:left="6228" w:hanging="708"/>
      </w:pPr>
      <w:rPr>
        <w:rFonts w:hint="default"/>
      </w:rPr>
    </w:lvl>
    <w:lvl w:ilvl="7" w:tplc="AB36C274">
      <w:start w:val="1"/>
      <w:numFmt w:val="bullet"/>
      <w:lvlText w:val="•"/>
      <w:lvlJc w:val="left"/>
      <w:pPr>
        <w:ind w:left="7128" w:hanging="708"/>
      </w:pPr>
      <w:rPr>
        <w:rFonts w:hint="default"/>
      </w:rPr>
    </w:lvl>
    <w:lvl w:ilvl="8" w:tplc="84BA7A0A">
      <w:start w:val="1"/>
      <w:numFmt w:val="bullet"/>
      <w:lvlText w:val="•"/>
      <w:lvlJc w:val="left"/>
      <w:pPr>
        <w:ind w:left="8027" w:hanging="708"/>
      </w:pPr>
      <w:rPr>
        <w:rFonts w:hint="default"/>
      </w:rPr>
    </w:lvl>
  </w:abstractNum>
  <w:abstractNum w:abstractNumId="5" w15:restartNumberingAfterBreak="0">
    <w:nsid w:val="393E4CDC"/>
    <w:multiLevelType w:val="hybridMultilevel"/>
    <w:tmpl w:val="B2DA0548"/>
    <w:lvl w:ilvl="0" w:tplc="F7BC8B34">
      <w:start w:val="1"/>
      <w:numFmt w:val="decimal"/>
      <w:lvlText w:val="%1."/>
      <w:lvlJc w:val="left"/>
      <w:pPr>
        <w:ind w:left="538" w:hanging="426"/>
      </w:pPr>
      <w:rPr>
        <w:rFonts w:ascii="Arial" w:eastAsia="Arial" w:hAnsi="Arial" w:hint="default"/>
        <w:color w:val="231F20"/>
        <w:spacing w:val="-1"/>
        <w:w w:val="99"/>
        <w:sz w:val="22"/>
        <w:szCs w:val="22"/>
      </w:rPr>
    </w:lvl>
    <w:lvl w:ilvl="1" w:tplc="D5966140">
      <w:start w:val="1"/>
      <w:numFmt w:val="bullet"/>
      <w:lvlText w:val="•"/>
      <w:lvlJc w:val="left"/>
      <w:pPr>
        <w:ind w:left="1455" w:hanging="426"/>
      </w:pPr>
      <w:rPr>
        <w:rFonts w:hint="default"/>
      </w:rPr>
    </w:lvl>
    <w:lvl w:ilvl="2" w:tplc="35CAF6F8">
      <w:start w:val="1"/>
      <w:numFmt w:val="bullet"/>
      <w:lvlText w:val="•"/>
      <w:lvlJc w:val="left"/>
      <w:pPr>
        <w:ind w:left="2372" w:hanging="426"/>
      </w:pPr>
      <w:rPr>
        <w:rFonts w:hint="default"/>
      </w:rPr>
    </w:lvl>
    <w:lvl w:ilvl="3" w:tplc="1F1A989C">
      <w:start w:val="1"/>
      <w:numFmt w:val="bullet"/>
      <w:lvlText w:val="•"/>
      <w:lvlJc w:val="left"/>
      <w:pPr>
        <w:ind w:left="3288" w:hanging="426"/>
      </w:pPr>
      <w:rPr>
        <w:rFonts w:hint="default"/>
      </w:rPr>
    </w:lvl>
    <w:lvl w:ilvl="4" w:tplc="335A6064">
      <w:start w:val="1"/>
      <w:numFmt w:val="bullet"/>
      <w:lvlText w:val="•"/>
      <w:lvlJc w:val="left"/>
      <w:pPr>
        <w:ind w:left="4205" w:hanging="426"/>
      </w:pPr>
      <w:rPr>
        <w:rFonts w:hint="default"/>
      </w:rPr>
    </w:lvl>
    <w:lvl w:ilvl="5" w:tplc="44C0DB1C">
      <w:start w:val="1"/>
      <w:numFmt w:val="bullet"/>
      <w:lvlText w:val="•"/>
      <w:lvlJc w:val="left"/>
      <w:pPr>
        <w:ind w:left="5122" w:hanging="426"/>
      </w:pPr>
      <w:rPr>
        <w:rFonts w:hint="default"/>
      </w:rPr>
    </w:lvl>
    <w:lvl w:ilvl="6" w:tplc="743A6872">
      <w:start w:val="1"/>
      <w:numFmt w:val="bullet"/>
      <w:lvlText w:val="•"/>
      <w:lvlJc w:val="left"/>
      <w:pPr>
        <w:ind w:left="6038" w:hanging="426"/>
      </w:pPr>
      <w:rPr>
        <w:rFonts w:hint="default"/>
      </w:rPr>
    </w:lvl>
    <w:lvl w:ilvl="7" w:tplc="5276D84C">
      <w:start w:val="1"/>
      <w:numFmt w:val="bullet"/>
      <w:lvlText w:val="•"/>
      <w:lvlJc w:val="left"/>
      <w:pPr>
        <w:ind w:left="6955" w:hanging="426"/>
      </w:pPr>
      <w:rPr>
        <w:rFonts w:hint="default"/>
      </w:rPr>
    </w:lvl>
    <w:lvl w:ilvl="8" w:tplc="5BA68042">
      <w:start w:val="1"/>
      <w:numFmt w:val="bullet"/>
      <w:lvlText w:val="•"/>
      <w:lvlJc w:val="left"/>
      <w:pPr>
        <w:ind w:left="7872" w:hanging="426"/>
      </w:pPr>
      <w:rPr>
        <w:rFonts w:hint="default"/>
      </w:rPr>
    </w:lvl>
  </w:abstractNum>
  <w:abstractNum w:abstractNumId="6" w15:restartNumberingAfterBreak="0">
    <w:nsid w:val="3B2A6E8F"/>
    <w:multiLevelType w:val="hybridMultilevel"/>
    <w:tmpl w:val="851E4852"/>
    <w:lvl w:ilvl="0" w:tplc="0A42C98E">
      <w:start w:val="1"/>
      <w:numFmt w:val="decimal"/>
      <w:lvlText w:val="%1."/>
      <w:lvlJc w:val="left"/>
      <w:pPr>
        <w:ind w:left="538" w:hanging="426"/>
      </w:pPr>
      <w:rPr>
        <w:rFonts w:ascii="Arial" w:eastAsia="Arial" w:hAnsi="Arial" w:hint="default"/>
        <w:color w:val="231F20"/>
        <w:spacing w:val="-1"/>
        <w:w w:val="99"/>
        <w:sz w:val="22"/>
        <w:szCs w:val="22"/>
      </w:rPr>
    </w:lvl>
    <w:lvl w:ilvl="1" w:tplc="03623FE4">
      <w:start w:val="1"/>
      <w:numFmt w:val="bullet"/>
      <w:lvlText w:val="•"/>
      <w:lvlJc w:val="left"/>
      <w:pPr>
        <w:ind w:left="1465" w:hanging="426"/>
      </w:pPr>
      <w:rPr>
        <w:rFonts w:hint="default"/>
      </w:rPr>
    </w:lvl>
    <w:lvl w:ilvl="2" w:tplc="89667CF4">
      <w:start w:val="1"/>
      <w:numFmt w:val="bullet"/>
      <w:lvlText w:val="•"/>
      <w:lvlJc w:val="left"/>
      <w:pPr>
        <w:ind w:left="2392" w:hanging="426"/>
      </w:pPr>
      <w:rPr>
        <w:rFonts w:hint="default"/>
      </w:rPr>
    </w:lvl>
    <w:lvl w:ilvl="3" w:tplc="0C4072DC">
      <w:start w:val="1"/>
      <w:numFmt w:val="bullet"/>
      <w:lvlText w:val="•"/>
      <w:lvlJc w:val="left"/>
      <w:pPr>
        <w:ind w:left="3318" w:hanging="426"/>
      </w:pPr>
      <w:rPr>
        <w:rFonts w:hint="default"/>
      </w:rPr>
    </w:lvl>
    <w:lvl w:ilvl="4" w:tplc="CA7A2A4A">
      <w:start w:val="1"/>
      <w:numFmt w:val="bullet"/>
      <w:lvlText w:val="•"/>
      <w:lvlJc w:val="left"/>
      <w:pPr>
        <w:ind w:left="4245" w:hanging="426"/>
      </w:pPr>
      <w:rPr>
        <w:rFonts w:hint="default"/>
      </w:rPr>
    </w:lvl>
    <w:lvl w:ilvl="5" w:tplc="D9A67362">
      <w:start w:val="1"/>
      <w:numFmt w:val="bullet"/>
      <w:lvlText w:val="•"/>
      <w:lvlJc w:val="left"/>
      <w:pPr>
        <w:ind w:left="5172" w:hanging="426"/>
      </w:pPr>
      <w:rPr>
        <w:rFonts w:hint="default"/>
      </w:rPr>
    </w:lvl>
    <w:lvl w:ilvl="6" w:tplc="D08079A0">
      <w:start w:val="1"/>
      <w:numFmt w:val="bullet"/>
      <w:lvlText w:val="•"/>
      <w:lvlJc w:val="left"/>
      <w:pPr>
        <w:ind w:left="6098" w:hanging="426"/>
      </w:pPr>
      <w:rPr>
        <w:rFonts w:hint="default"/>
      </w:rPr>
    </w:lvl>
    <w:lvl w:ilvl="7" w:tplc="7A5EDBA4">
      <w:start w:val="1"/>
      <w:numFmt w:val="bullet"/>
      <w:lvlText w:val="•"/>
      <w:lvlJc w:val="left"/>
      <w:pPr>
        <w:ind w:left="7025" w:hanging="426"/>
      </w:pPr>
      <w:rPr>
        <w:rFonts w:hint="default"/>
      </w:rPr>
    </w:lvl>
    <w:lvl w:ilvl="8" w:tplc="ABE62C22">
      <w:start w:val="1"/>
      <w:numFmt w:val="bullet"/>
      <w:lvlText w:val="•"/>
      <w:lvlJc w:val="left"/>
      <w:pPr>
        <w:ind w:left="7952" w:hanging="426"/>
      </w:pPr>
      <w:rPr>
        <w:rFonts w:hint="default"/>
      </w:rPr>
    </w:lvl>
  </w:abstractNum>
  <w:abstractNum w:abstractNumId="7" w15:restartNumberingAfterBreak="0">
    <w:nsid w:val="3C6E15ED"/>
    <w:multiLevelType w:val="hybridMultilevel"/>
    <w:tmpl w:val="BC827AC8"/>
    <w:lvl w:ilvl="0" w:tplc="DA7EAE7A">
      <w:start w:val="1"/>
      <w:numFmt w:val="decimal"/>
      <w:lvlText w:val="%1."/>
      <w:lvlJc w:val="left"/>
      <w:pPr>
        <w:ind w:left="833" w:hanging="721"/>
      </w:pPr>
      <w:rPr>
        <w:rFonts w:ascii="Arial" w:eastAsia="Arial" w:hAnsi="Arial" w:hint="default"/>
        <w:color w:val="231F20"/>
        <w:spacing w:val="-1"/>
        <w:w w:val="99"/>
        <w:sz w:val="22"/>
        <w:szCs w:val="22"/>
      </w:rPr>
    </w:lvl>
    <w:lvl w:ilvl="1" w:tplc="FCB8E27C">
      <w:start w:val="1"/>
      <w:numFmt w:val="bullet"/>
      <w:lvlText w:val="•"/>
      <w:lvlJc w:val="left"/>
      <w:pPr>
        <w:ind w:left="1737" w:hanging="721"/>
      </w:pPr>
      <w:rPr>
        <w:rFonts w:hint="default"/>
      </w:rPr>
    </w:lvl>
    <w:lvl w:ilvl="2" w:tplc="3718F314">
      <w:start w:val="1"/>
      <w:numFmt w:val="bullet"/>
      <w:lvlText w:val="•"/>
      <w:lvlJc w:val="left"/>
      <w:pPr>
        <w:ind w:left="2640" w:hanging="721"/>
      </w:pPr>
      <w:rPr>
        <w:rFonts w:hint="default"/>
      </w:rPr>
    </w:lvl>
    <w:lvl w:ilvl="3" w:tplc="D9F65D8A">
      <w:start w:val="1"/>
      <w:numFmt w:val="bullet"/>
      <w:lvlText w:val="•"/>
      <w:lvlJc w:val="left"/>
      <w:pPr>
        <w:ind w:left="3543" w:hanging="721"/>
      </w:pPr>
      <w:rPr>
        <w:rFonts w:hint="default"/>
      </w:rPr>
    </w:lvl>
    <w:lvl w:ilvl="4" w:tplc="07D6D58A">
      <w:start w:val="1"/>
      <w:numFmt w:val="bullet"/>
      <w:lvlText w:val="•"/>
      <w:lvlJc w:val="left"/>
      <w:pPr>
        <w:ind w:left="4446" w:hanging="721"/>
      </w:pPr>
      <w:rPr>
        <w:rFonts w:hint="default"/>
      </w:rPr>
    </w:lvl>
    <w:lvl w:ilvl="5" w:tplc="A01A7330">
      <w:start w:val="1"/>
      <w:numFmt w:val="bullet"/>
      <w:lvlText w:val="•"/>
      <w:lvlJc w:val="left"/>
      <w:pPr>
        <w:ind w:left="5349" w:hanging="721"/>
      </w:pPr>
      <w:rPr>
        <w:rFonts w:hint="default"/>
      </w:rPr>
    </w:lvl>
    <w:lvl w:ilvl="6" w:tplc="7FD82A46">
      <w:start w:val="1"/>
      <w:numFmt w:val="bullet"/>
      <w:lvlText w:val="•"/>
      <w:lvlJc w:val="left"/>
      <w:pPr>
        <w:ind w:left="6252" w:hanging="721"/>
      </w:pPr>
      <w:rPr>
        <w:rFonts w:hint="default"/>
      </w:rPr>
    </w:lvl>
    <w:lvl w:ilvl="7" w:tplc="19EA9432">
      <w:start w:val="1"/>
      <w:numFmt w:val="bullet"/>
      <w:lvlText w:val="•"/>
      <w:lvlJc w:val="left"/>
      <w:pPr>
        <w:ind w:left="7156" w:hanging="721"/>
      </w:pPr>
      <w:rPr>
        <w:rFonts w:hint="default"/>
      </w:rPr>
    </w:lvl>
    <w:lvl w:ilvl="8" w:tplc="C63223DE">
      <w:start w:val="1"/>
      <w:numFmt w:val="bullet"/>
      <w:lvlText w:val="•"/>
      <w:lvlJc w:val="left"/>
      <w:pPr>
        <w:ind w:left="8059" w:hanging="721"/>
      </w:pPr>
      <w:rPr>
        <w:rFonts w:hint="default"/>
      </w:rPr>
    </w:lvl>
  </w:abstractNum>
  <w:abstractNum w:abstractNumId="8" w15:restartNumberingAfterBreak="0">
    <w:nsid w:val="3D826C2E"/>
    <w:multiLevelType w:val="hybridMultilevel"/>
    <w:tmpl w:val="F9FAB0C4"/>
    <w:lvl w:ilvl="0" w:tplc="C6EA84CC">
      <w:start w:val="1"/>
      <w:numFmt w:val="decimal"/>
      <w:lvlText w:val="%1."/>
      <w:lvlJc w:val="left"/>
      <w:pPr>
        <w:ind w:left="833" w:hanging="717"/>
      </w:pPr>
      <w:rPr>
        <w:rFonts w:ascii="Arial" w:eastAsia="Arial" w:hAnsi="Arial" w:hint="default"/>
        <w:color w:val="231F20"/>
        <w:spacing w:val="-1"/>
        <w:w w:val="99"/>
        <w:sz w:val="22"/>
        <w:szCs w:val="22"/>
      </w:rPr>
    </w:lvl>
    <w:lvl w:ilvl="1" w:tplc="287EF812">
      <w:start w:val="1"/>
      <w:numFmt w:val="bullet"/>
      <w:lvlText w:val="•"/>
      <w:lvlJc w:val="left"/>
      <w:pPr>
        <w:ind w:left="1735" w:hanging="717"/>
      </w:pPr>
      <w:rPr>
        <w:rFonts w:hint="default"/>
      </w:rPr>
    </w:lvl>
    <w:lvl w:ilvl="2" w:tplc="7A22ECAE">
      <w:start w:val="1"/>
      <w:numFmt w:val="bullet"/>
      <w:lvlText w:val="•"/>
      <w:lvlJc w:val="left"/>
      <w:pPr>
        <w:ind w:left="2636" w:hanging="717"/>
      </w:pPr>
      <w:rPr>
        <w:rFonts w:hint="default"/>
      </w:rPr>
    </w:lvl>
    <w:lvl w:ilvl="3" w:tplc="4DD2EFEA">
      <w:start w:val="1"/>
      <w:numFmt w:val="bullet"/>
      <w:lvlText w:val="•"/>
      <w:lvlJc w:val="left"/>
      <w:pPr>
        <w:ind w:left="3537" w:hanging="717"/>
      </w:pPr>
      <w:rPr>
        <w:rFonts w:hint="default"/>
      </w:rPr>
    </w:lvl>
    <w:lvl w:ilvl="4" w:tplc="71E61884">
      <w:start w:val="1"/>
      <w:numFmt w:val="bullet"/>
      <w:lvlText w:val="•"/>
      <w:lvlJc w:val="left"/>
      <w:pPr>
        <w:ind w:left="4438" w:hanging="717"/>
      </w:pPr>
      <w:rPr>
        <w:rFonts w:hint="default"/>
      </w:rPr>
    </w:lvl>
    <w:lvl w:ilvl="5" w:tplc="BF14D5E4">
      <w:start w:val="1"/>
      <w:numFmt w:val="bullet"/>
      <w:lvlText w:val="•"/>
      <w:lvlJc w:val="left"/>
      <w:pPr>
        <w:ind w:left="5339" w:hanging="717"/>
      </w:pPr>
      <w:rPr>
        <w:rFonts w:hint="default"/>
      </w:rPr>
    </w:lvl>
    <w:lvl w:ilvl="6" w:tplc="4E4295E4">
      <w:start w:val="1"/>
      <w:numFmt w:val="bullet"/>
      <w:lvlText w:val="•"/>
      <w:lvlJc w:val="left"/>
      <w:pPr>
        <w:ind w:left="6240" w:hanging="717"/>
      </w:pPr>
      <w:rPr>
        <w:rFonts w:hint="default"/>
      </w:rPr>
    </w:lvl>
    <w:lvl w:ilvl="7" w:tplc="E65E5016">
      <w:start w:val="1"/>
      <w:numFmt w:val="bullet"/>
      <w:lvlText w:val="•"/>
      <w:lvlJc w:val="left"/>
      <w:pPr>
        <w:ind w:left="7142" w:hanging="717"/>
      </w:pPr>
      <w:rPr>
        <w:rFonts w:hint="default"/>
      </w:rPr>
    </w:lvl>
    <w:lvl w:ilvl="8" w:tplc="ED7AED58">
      <w:start w:val="1"/>
      <w:numFmt w:val="bullet"/>
      <w:lvlText w:val="•"/>
      <w:lvlJc w:val="left"/>
      <w:pPr>
        <w:ind w:left="8043" w:hanging="717"/>
      </w:pPr>
      <w:rPr>
        <w:rFonts w:hint="default"/>
      </w:rPr>
    </w:lvl>
  </w:abstractNum>
  <w:abstractNum w:abstractNumId="9" w15:restartNumberingAfterBreak="0">
    <w:nsid w:val="3EAA4438"/>
    <w:multiLevelType w:val="hybridMultilevel"/>
    <w:tmpl w:val="9BF8F37A"/>
    <w:lvl w:ilvl="0" w:tplc="404AE530">
      <w:start w:val="1"/>
      <w:numFmt w:val="decimal"/>
      <w:lvlText w:val="%1."/>
      <w:lvlJc w:val="left"/>
      <w:pPr>
        <w:ind w:left="833" w:hanging="721"/>
      </w:pPr>
      <w:rPr>
        <w:rFonts w:ascii="Arial" w:eastAsia="Arial" w:hAnsi="Arial" w:hint="default"/>
        <w:color w:val="231F20"/>
        <w:spacing w:val="-1"/>
        <w:w w:val="99"/>
        <w:sz w:val="22"/>
        <w:szCs w:val="22"/>
      </w:rPr>
    </w:lvl>
    <w:lvl w:ilvl="1" w:tplc="E73C86E0">
      <w:start w:val="1"/>
      <w:numFmt w:val="bullet"/>
      <w:lvlText w:val="•"/>
      <w:lvlJc w:val="left"/>
      <w:pPr>
        <w:ind w:left="1727" w:hanging="721"/>
      </w:pPr>
      <w:rPr>
        <w:rFonts w:hint="default"/>
      </w:rPr>
    </w:lvl>
    <w:lvl w:ilvl="2" w:tplc="BE3EE306">
      <w:start w:val="1"/>
      <w:numFmt w:val="bullet"/>
      <w:lvlText w:val="•"/>
      <w:lvlJc w:val="left"/>
      <w:pPr>
        <w:ind w:left="2620" w:hanging="721"/>
      </w:pPr>
      <w:rPr>
        <w:rFonts w:hint="default"/>
      </w:rPr>
    </w:lvl>
    <w:lvl w:ilvl="3" w:tplc="0F1849F4">
      <w:start w:val="1"/>
      <w:numFmt w:val="bullet"/>
      <w:lvlText w:val="•"/>
      <w:lvlJc w:val="left"/>
      <w:pPr>
        <w:ind w:left="3513" w:hanging="721"/>
      </w:pPr>
      <w:rPr>
        <w:rFonts w:hint="default"/>
      </w:rPr>
    </w:lvl>
    <w:lvl w:ilvl="4" w:tplc="7A42BD08">
      <w:start w:val="1"/>
      <w:numFmt w:val="bullet"/>
      <w:lvlText w:val="•"/>
      <w:lvlJc w:val="left"/>
      <w:pPr>
        <w:ind w:left="4406" w:hanging="721"/>
      </w:pPr>
      <w:rPr>
        <w:rFonts w:hint="default"/>
      </w:rPr>
    </w:lvl>
    <w:lvl w:ilvl="5" w:tplc="65ACF7C8">
      <w:start w:val="1"/>
      <w:numFmt w:val="bullet"/>
      <w:lvlText w:val="•"/>
      <w:lvlJc w:val="left"/>
      <w:pPr>
        <w:ind w:left="5299" w:hanging="721"/>
      </w:pPr>
      <w:rPr>
        <w:rFonts w:hint="default"/>
      </w:rPr>
    </w:lvl>
    <w:lvl w:ilvl="6" w:tplc="7A5A6B06">
      <w:start w:val="1"/>
      <w:numFmt w:val="bullet"/>
      <w:lvlText w:val="•"/>
      <w:lvlJc w:val="left"/>
      <w:pPr>
        <w:ind w:left="6192" w:hanging="721"/>
      </w:pPr>
      <w:rPr>
        <w:rFonts w:hint="default"/>
      </w:rPr>
    </w:lvl>
    <w:lvl w:ilvl="7" w:tplc="4574E644">
      <w:start w:val="1"/>
      <w:numFmt w:val="bullet"/>
      <w:lvlText w:val="•"/>
      <w:lvlJc w:val="left"/>
      <w:pPr>
        <w:ind w:left="7086" w:hanging="721"/>
      </w:pPr>
      <w:rPr>
        <w:rFonts w:hint="default"/>
      </w:rPr>
    </w:lvl>
    <w:lvl w:ilvl="8" w:tplc="7C3EDE72">
      <w:start w:val="1"/>
      <w:numFmt w:val="bullet"/>
      <w:lvlText w:val="•"/>
      <w:lvlJc w:val="left"/>
      <w:pPr>
        <w:ind w:left="7979" w:hanging="721"/>
      </w:pPr>
      <w:rPr>
        <w:rFonts w:hint="default"/>
      </w:rPr>
    </w:lvl>
  </w:abstractNum>
  <w:abstractNum w:abstractNumId="10" w15:restartNumberingAfterBreak="0">
    <w:nsid w:val="4EE437CC"/>
    <w:multiLevelType w:val="hybridMultilevel"/>
    <w:tmpl w:val="B3EE425A"/>
    <w:lvl w:ilvl="0" w:tplc="0D168088">
      <w:start w:val="1"/>
      <w:numFmt w:val="decimal"/>
      <w:lvlText w:val="%1."/>
      <w:lvlJc w:val="left"/>
      <w:pPr>
        <w:ind w:left="538" w:hanging="426"/>
      </w:pPr>
      <w:rPr>
        <w:rFonts w:ascii="Arial" w:eastAsia="Arial" w:hAnsi="Arial" w:hint="default"/>
        <w:color w:val="231F20"/>
        <w:spacing w:val="-1"/>
        <w:w w:val="99"/>
        <w:sz w:val="22"/>
        <w:szCs w:val="22"/>
      </w:rPr>
    </w:lvl>
    <w:lvl w:ilvl="1" w:tplc="66CAE43A">
      <w:start w:val="1"/>
      <w:numFmt w:val="bullet"/>
      <w:lvlText w:val="•"/>
      <w:lvlJc w:val="left"/>
      <w:pPr>
        <w:ind w:left="1463" w:hanging="426"/>
      </w:pPr>
      <w:rPr>
        <w:rFonts w:hint="default"/>
      </w:rPr>
    </w:lvl>
    <w:lvl w:ilvl="2" w:tplc="44F4BA3E">
      <w:start w:val="1"/>
      <w:numFmt w:val="bullet"/>
      <w:lvlText w:val="•"/>
      <w:lvlJc w:val="left"/>
      <w:pPr>
        <w:ind w:left="2388" w:hanging="426"/>
      </w:pPr>
      <w:rPr>
        <w:rFonts w:hint="default"/>
      </w:rPr>
    </w:lvl>
    <w:lvl w:ilvl="3" w:tplc="58202C50">
      <w:start w:val="1"/>
      <w:numFmt w:val="bullet"/>
      <w:lvlText w:val="•"/>
      <w:lvlJc w:val="left"/>
      <w:pPr>
        <w:ind w:left="3312" w:hanging="426"/>
      </w:pPr>
      <w:rPr>
        <w:rFonts w:hint="default"/>
      </w:rPr>
    </w:lvl>
    <w:lvl w:ilvl="4" w:tplc="870A128A">
      <w:start w:val="1"/>
      <w:numFmt w:val="bullet"/>
      <w:lvlText w:val="•"/>
      <w:lvlJc w:val="left"/>
      <w:pPr>
        <w:ind w:left="4237" w:hanging="426"/>
      </w:pPr>
      <w:rPr>
        <w:rFonts w:hint="default"/>
      </w:rPr>
    </w:lvl>
    <w:lvl w:ilvl="5" w:tplc="A04400D0">
      <w:start w:val="1"/>
      <w:numFmt w:val="bullet"/>
      <w:lvlText w:val="•"/>
      <w:lvlJc w:val="left"/>
      <w:pPr>
        <w:ind w:left="5162" w:hanging="426"/>
      </w:pPr>
      <w:rPr>
        <w:rFonts w:hint="default"/>
      </w:rPr>
    </w:lvl>
    <w:lvl w:ilvl="6" w:tplc="727A3E04">
      <w:start w:val="1"/>
      <w:numFmt w:val="bullet"/>
      <w:lvlText w:val="•"/>
      <w:lvlJc w:val="left"/>
      <w:pPr>
        <w:ind w:left="6086" w:hanging="426"/>
      </w:pPr>
      <w:rPr>
        <w:rFonts w:hint="default"/>
      </w:rPr>
    </w:lvl>
    <w:lvl w:ilvl="7" w:tplc="8CD2D10C">
      <w:start w:val="1"/>
      <w:numFmt w:val="bullet"/>
      <w:lvlText w:val="•"/>
      <w:lvlJc w:val="left"/>
      <w:pPr>
        <w:ind w:left="7011" w:hanging="426"/>
      </w:pPr>
      <w:rPr>
        <w:rFonts w:hint="default"/>
      </w:rPr>
    </w:lvl>
    <w:lvl w:ilvl="8" w:tplc="5F4658BC">
      <w:start w:val="1"/>
      <w:numFmt w:val="bullet"/>
      <w:lvlText w:val="•"/>
      <w:lvlJc w:val="left"/>
      <w:pPr>
        <w:ind w:left="7936" w:hanging="426"/>
      </w:pPr>
      <w:rPr>
        <w:rFonts w:hint="default"/>
      </w:rPr>
    </w:lvl>
  </w:abstractNum>
  <w:abstractNum w:abstractNumId="11" w15:restartNumberingAfterBreak="0">
    <w:nsid w:val="5E0B0DB4"/>
    <w:multiLevelType w:val="hybridMultilevel"/>
    <w:tmpl w:val="CCFC9EAA"/>
    <w:lvl w:ilvl="0" w:tplc="6A105498">
      <w:start w:val="1"/>
      <w:numFmt w:val="decimal"/>
      <w:lvlText w:val="%1."/>
      <w:lvlJc w:val="left"/>
      <w:pPr>
        <w:ind w:left="538" w:hanging="426"/>
      </w:pPr>
      <w:rPr>
        <w:rFonts w:ascii="Arial" w:eastAsia="Arial" w:hAnsi="Arial" w:hint="default"/>
        <w:color w:val="231F20"/>
        <w:spacing w:val="-1"/>
        <w:w w:val="99"/>
        <w:sz w:val="22"/>
        <w:szCs w:val="22"/>
      </w:rPr>
    </w:lvl>
    <w:lvl w:ilvl="1" w:tplc="B956B6CA">
      <w:start w:val="1"/>
      <w:numFmt w:val="bullet"/>
      <w:lvlText w:val="•"/>
      <w:lvlJc w:val="left"/>
      <w:pPr>
        <w:ind w:left="1471" w:hanging="426"/>
      </w:pPr>
      <w:rPr>
        <w:rFonts w:hint="default"/>
      </w:rPr>
    </w:lvl>
    <w:lvl w:ilvl="2" w:tplc="D3284D7C">
      <w:start w:val="1"/>
      <w:numFmt w:val="bullet"/>
      <w:lvlText w:val="•"/>
      <w:lvlJc w:val="left"/>
      <w:pPr>
        <w:ind w:left="2404" w:hanging="426"/>
      </w:pPr>
      <w:rPr>
        <w:rFonts w:hint="default"/>
      </w:rPr>
    </w:lvl>
    <w:lvl w:ilvl="3" w:tplc="E13C795A">
      <w:start w:val="1"/>
      <w:numFmt w:val="bullet"/>
      <w:lvlText w:val="•"/>
      <w:lvlJc w:val="left"/>
      <w:pPr>
        <w:ind w:left="3336" w:hanging="426"/>
      </w:pPr>
      <w:rPr>
        <w:rFonts w:hint="default"/>
      </w:rPr>
    </w:lvl>
    <w:lvl w:ilvl="4" w:tplc="F7668DA4">
      <w:start w:val="1"/>
      <w:numFmt w:val="bullet"/>
      <w:lvlText w:val="•"/>
      <w:lvlJc w:val="left"/>
      <w:pPr>
        <w:ind w:left="4269" w:hanging="426"/>
      </w:pPr>
      <w:rPr>
        <w:rFonts w:hint="default"/>
      </w:rPr>
    </w:lvl>
    <w:lvl w:ilvl="5" w:tplc="2E4C6486">
      <w:start w:val="1"/>
      <w:numFmt w:val="bullet"/>
      <w:lvlText w:val="•"/>
      <w:lvlJc w:val="left"/>
      <w:pPr>
        <w:ind w:left="5202" w:hanging="426"/>
      </w:pPr>
      <w:rPr>
        <w:rFonts w:hint="default"/>
      </w:rPr>
    </w:lvl>
    <w:lvl w:ilvl="6" w:tplc="BE729C3C">
      <w:start w:val="1"/>
      <w:numFmt w:val="bullet"/>
      <w:lvlText w:val="•"/>
      <w:lvlJc w:val="left"/>
      <w:pPr>
        <w:ind w:left="6134" w:hanging="426"/>
      </w:pPr>
      <w:rPr>
        <w:rFonts w:hint="default"/>
      </w:rPr>
    </w:lvl>
    <w:lvl w:ilvl="7" w:tplc="175C9980">
      <w:start w:val="1"/>
      <w:numFmt w:val="bullet"/>
      <w:lvlText w:val="•"/>
      <w:lvlJc w:val="left"/>
      <w:pPr>
        <w:ind w:left="7067" w:hanging="426"/>
      </w:pPr>
      <w:rPr>
        <w:rFonts w:hint="default"/>
      </w:rPr>
    </w:lvl>
    <w:lvl w:ilvl="8" w:tplc="6194D2C6">
      <w:start w:val="1"/>
      <w:numFmt w:val="bullet"/>
      <w:lvlText w:val="•"/>
      <w:lvlJc w:val="left"/>
      <w:pPr>
        <w:ind w:left="8000" w:hanging="426"/>
      </w:pPr>
      <w:rPr>
        <w:rFonts w:hint="default"/>
      </w:rPr>
    </w:lvl>
  </w:abstractNum>
  <w:abstractNum w:abstractNumId="12" w15:restartNumberingAfterBreak="0">
    <w:nsid w:val="67D222D2"/>
    <w:multiLevelType w:val="hybridMultilevel"/>
    <w:tmpl w:val="29E8F35A"/>
    <w:lvl w:ilvl="0" w:tplc="4438783A">
      <w:start w:val="1"/>
      <w:numFmt w:val="decimal"/>
      <w:lvlText w:val="%1."/>
      <w:lvlJc w:val="left"/>
      <w:pPr>
        <w:ind w:left="113" w:hanging="721"/>
      </w:pPr>
      <w:rPr>
        <w:rFonts w:ascii="Arial" w:eastAsia="Arial" w:hAnsi="Arial" w:hint="default"/>
        <w:color w:val="231F20"/>
        <w:spacing w:val="-1"/>
        <w:w w:val="99"/>
        <w:sz w:val="22"/>
        <w:szCs w:val="22"/>
      </w:rPr>
    </w:lvl>
    <w:lvl w:ilvl="1" w:tplc="B624F2F6">
      <w:start w:val="1"/>
      <w:numFmt w:val="bullet"/>
      <w:lvlText w:val="•"/>
      <w:lvlJc w:val="left"/>
      <w:pPr>
        <w:ind w:left="1089" w:hanging="721"/>
      </w:pPr>
      <w:rPr>
        <w:rFonts w:hint="default"/>
      </w:rPr>
    </w:lvl>
    <w:lvl w:ilvl="2" w:tplc="8A3C8E46">
      <w:start w:val="1"/>
      <w:numFmt w:val="bullet"/>
      <w:lvlText w:val="•"/>
      <w:lvlJc w:val="left"/>
      <w:pPr>
        <w:ind w:left="2064" w:hanging="721"/>
      </w:pPr>
      <w:rPr>
        <w:rFonts w:hint="default"/>
      </w:rPr>
    </w:lvl>
    <w:lvl w:ilvl="3" w:tplc="81FE74BA">
      <w:start w:val="1"/>
      <w:numFmt w:val="bullet"/>
      <w:lvlText w:val="•"/>
      <w:lvlJc w:val="left"/>
      <w:pPr>
        <w:ind w:left="3039" w:hanging="721"/>
      </w:pPr>
      <w:rPr>
        <w:rFonts w:hint="default"/>
      </w:rPr>
    </w:lvl>
    <w:lvl w:ilvl="4" w:tplc="9118D0BC">
      <w:start w:val="1"/>
      <w:numFmt w:val="bullet"/>
      <w:lvlText w:val="•"/>
      <w:lvlJc w:val="left"/>
      <w:pPr>
        <w:ind w:left="4014" w:hanging="721"/>
      </w:pPr>
      <w:rPr>
        <w:rFonts w:hint="default"/>
      </w:rPr>
    </w:lvl>
    <w:lvl w:ilvl="5" w:tplc="740C67EA">
      <w:start w:val="1"/>
      <w:numFmt w:val="bullet"/>
      <w:lvlText w:val="•"/>
      <w:lvlJc w:val="left"/>
      <w:pPr>
        <w:ind w:left="4989" w:hanging="721"/>
      </w:pPr>
      <w:rPr>
        <w:rFonts w:hint="default"/>
      </w:rPr>
    </w:lvl>
    <w:lvl w:ilvl="6" w:tplc="F516F3A8">
      <w:start w:val="1"/>
      <w:numFmt w:val="bullet"/>
      <w:lvlText w:val="•"/>
      <w:lvlJc w:val="left"/>
      <w:pPr>
        <w:ind w:left="5964" w:hanging="721"/>
      </w:pPr>
      <w:rPr>
        <w:rFonts w:hint="default"/>
      </w:rPr>
    </w:lvl>
    <w:lvl w:ilvl="7" w:tplc="1D0A5C7A">
      <w:start w:val="1"/>
      <w:numFmt w:val="bullet"/>
      <w:lvlText w:val="•"/>
      <w:lvlJc w:val="left"/>
      <w:pPr>
        <w:ind w:left="6940" w:hanging="721"/>
      </w:pPr>
      <w:rPr>
        <w:rFonts w:hint="default"/>
      </w:rPr>
    </w:lvl>
    <w:lvl w:ilvl="8" w:tplc="37842084">
      <w:start w:val="1"/>
      <w:numFmt w:val="bullet"/>
      <w:lvlText w:val="•"/>
      <w:lvlJc w:val="left"/>
      <w:pPr>
        <w:ind w:left="7915" w:hanging="721"/>
      </w:pPr>
      <w:rPr>
        <w:rFonts w:hint="default"/>
      </w:rPr>
    </w:lvl>
  </w:abstractNum>
  <w:abstractNum w:abstractNumId="13" w15:restartNumberingAfterBreak="0">
    <w:nsid w:val="6AF637EE"/>
    <w:multiLevelType w:val="hybridMultilevel"/>
    <w:tmpl w:val="D78A6C10"/>
    <w:lvl w:ilvl="0" w:tplc="240EA90E">
      <w:start w:val="1"/>
      <w:numFmt w:val="decimal"/>
      <w:lvlText w:val="%1."/>
      <w:lvlJc w:val="left"/>
      <w:pPr>
        <w:ind w:left="833" w:hanging="721"/>
      </w:pPr>
      <w:rPr>
        <w:rFonts w:ascii="Arial" w:eastAsia="Arial" w:hAnsi="Arial" w:hint="default"/>
        <w:color w:val="231F20"/>
        <w:spacing w:val="-1"/>
        <w:w w:val="99"/>
        <w:sz w:val="22"/>
        <w:szCs w:val="22"/>
      </w:rPr>
    </w:lvl>
    <w:lvl w:ilvl="1" w:tplc="268C5284">
      <w:start w:val="1"/>
      <w:numFmt w:val="bullet"/>
      <w:lvlText w:val="•"/>
      <w:lvlJc w:val="left"/>
      <w:pPr>
        <w:ind w:left="1737" w:hanging="721"/>
      </w:pPr>
      <w:rPr>
        <w:rFonts w:hint="default"/>
      </w:rPr>
    </w:lvl>
    <w:lvl w:ilvl="2" w:tplc="E3F4CAEA">
      <w:start w:val="1"/>
      <w:numFmt w:val="bullet"/>
      <w:lvlText w:val="•"/>
      <w:lvlJc w:val="left"/>
      <w:pPr>
        <w:ind w:left="2640" w:hanging="721"/>
      </w:pPr>
      <w:rPr>
        <w:rFonts w:hint="default"/>
      </w:rPr>
    </w:lvl>
    <w:lvl w:ilvl="3" w:tplc="151C3546">
      <w:start w:val="1"/>
      <w:numFmt w:val="bullet"/>
      <w:lvlText w:val="•"/>
      <w:lvlJc w:val="left"/>
      <w:pPr>
        <w:ind w:left="3543" w:hanging="721"/>
      </w:pPr>
      <w:rPr>
        <w:rFonts w:hint="default"/>
      </w:rPr>
    </w:lvl>
    <w:lvl w:ilvl="4" w:tplc="181C50BE">
      <w:start w:val="1"/>
      <w:numFmt w:val="bullet"/>
      <w:lvlText w:val="•"/>
      <w:lvlJc w:val="left"/>
      <w:pPr>
        <w:ind w:left="4446" w:hanging="721"/>
      </w:pPr>
      <w:rPr>
        <w:rFonts w:hint="default"/>
      </w:rPr>
    </w:lvl>
    <w:lvl w:ilvl="5" w:tplc="12BAEEDA">
      <w:start w:val="1"/>
      <w:numFmt w:val="bullet"/>
      <w:lvlText w:val="•"/>
      <w:lvlJc w:val="left"/>
      <w:pPr>
        <w:ind w:left="5349" w:hanging="721"/>
      </w:pPr>
      <w:rPr>
        <w:rFonts w:hint="default"/>
      </w:rPr>
    </w:lvl>
    <w:lvl w:ilvl="6" w:tplc="C6F8AF18">
      <w:start w:val="1"/>
      <w:numFmt w:val="bullet"/>
      <w:lvlText w:val="•"/>
      <w:lvlJc w:val="left"/>
      <w:pPr>
        <w:ind w:left="6252" w:hanging="721"/>
      </w:pPr>
      <w:rPr>
        <w:rFonts w:hint="default"/>
      </w:rPr>
    </w:lvl>
    <w:lvl w:ilvl="7" w:tplc="C606842A">
      <w:start w:val="1"/>
      <w:numFmt w:val="bullet"/>
      <w:lvlText w:val="•"/>
      <w:lvlJc w:val="left"/>
      <w:pPr>
        <w:ind w:left="7156" w:hanging="721"/>
      </w:pPr>
      <w:rPr>
        <w:rFonts w:hint="default"/>
      </w:rPr>
    </w:lvl>
    <w:lvl w:ilvl="8" w:tplc="A5B20F08">
      <w:start w:val="1"/>
      <w:numFmt w:val="bullet"/>
      <w:lvlText w:val="•"/>
      <w:lvlJc w:val="left"/>
      <w:pPr>
        <w:ind w:left="8059" w:hanging="721"/>
      </w:pPr>
      <w:rPr>
        <w:rFonts w:hint="default"/>
      </w:rPr>
    </w:lvl>
  </w:abstractNum>
  <w:abstractNum w:abstractNumId="14"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16cid:durableId="924608824">
    <w:abstractNumId w:val="4"/>
  </w:num>
  <w:num w:numId="2" w16cid:durableId="104082791">
    <w:abstractNumId w:val="7"/>
  </w:num>
  <w:num w:numId="3" w16cid:durableId="1700473798">
    <w:abstractNumId w:val="3"/>
  </w:num>
  <w:num w:numId="4" w16cid:durableId="1579436194">
    <w:abstractNumId w:val="2"/>
  </w:num>
  <w:num w:numId="5" w16cid:durableId="2060397975">
    <w:abstractNumId w:val="0"/>
  </w:num>
  <w:num w:numId="6" w16cid:durableId="1879126665">
    <w:abstractNumId w:val="12"/>
  </w:num>
  <w:num w:numId="7" w16cid:durableId="41565744">
    <w:abstractNumId w:val="13"/>
  </w:num>
  <w:num w:numId="8" w16cid:durableId="1125737569">
    <w:abstractNumId w:val="1"/>
  </w:num>
  <w:num w:numId="9" w16cid:durableId="1050036648">
    <w:abstractNumId w:val="5"/>
  </w:num>
  <w:num w:numId="10" w16cid:durableId="1180654393">
    <w:abstractNumId w:val="14"/>
  </w:num>
  <w:num w:numId="11" w16cid:durableId="65152920">
    <w:abstractNumId w:val="10"/>
  </w:num>
  <w:num w:numId="12" w16cid:durableId="1768697070">
    <w:abstractNumId w:val="11"/>
  </w:num>
  <w:num w:numId="13" w16cid:durableId="1421099910">
    <w:abstractNumId w:val="6"/>
  </w:num>
  <w:num w:numId="14" w16cid:durableId="981422096">
    <w:abstractNumId w:val="9"/>
  </w:num>
  <w:num w:numId="15" w16cid:durableId="2089984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EE"/>
    <w:rsid w:val="00002C7F"/>
    <w:rsid w:val="00015659"/>
    <w:rsid w:val="000857E2"/>
    <w:rsid w:val="000B3933"/>
    <w:rsid w:val="00107471"/>
    <w:rsid w:val="00202CFB"/>
    <w:rsid w:val="00250306"/>
    <w:rsid w:val="00261251"/>
    <w:rsid w:val="002B02B0"/>
    <w:rsid w:val="003145D7"/>
    <w:rsid w:val="0032564C"/>
    <w:rsid w:val="003E79FE"/>
    <w:rsid w:val="00406191"/>
    <w:rsid w:val="00484908"/>
    <w:rsid w:val="004954A6"/>
    <w:rsid w:val="00496783"/>
    <w:rsid w:val="004975F5"/>
    <w:rsid w:val="004B102D"/>
    <w:rsid w:val="004C2376"/>
    <w:rsid w:val="004D04B0"/>
    <w:rsid w:val="0052432F"/>
    <w:rsid w:val="00552E69"/>
    <w:rsid w:val="005D4058"/>
    <w:rsid w:val="005E2C82"/>
    <w:rsid w:val="006012C2"/>
    <w:rsid w:val="0060258D"/>
    <w:rsid w:val="006346A5"/>
    <w:rsid w:val="006B16B2"/>
    <w:rsid w:val="006C23ED"/>
    <w:rsid w:val="006F2184"/>
    <w:rsid w:val="00701028"/>
    <w:rsid w:val="007065F7"/>
    <w:rsid w:val="007650EE"/>
    <w:rsid w:val="0083213A"/>
    <w:rsid w:val="008357C4"/>
    <w:rsid w:val="008B17CE"/>
    <w:rsid w:val="008E2C32"/>
    <w:rsid w:val="008E7D95"/>
    <w:rsid w:val="00915FC2"/>
    <w:rsid w:val="0096666C"/>
    <w:rsid w:val="009A6424"/>
    <w:rsid w:val="00A037D0"/>
    <w:rsid w:val="00A10943"/>
    <w:rsid w:val="00A41355"/>
    <w:rsid w:val="00AB0264"/>
    <w:rsid w:val="00B11D3C"/>
    <w:rsid w:val="00B435A5"/>
    <w:rsid w:val="00B837AA"/>
    <w:rsid w:val="00BB303D"/>
    <w:rsid w:val="00C352D9"/>
    <w:rsid w:val="00C60801"/>
    <w:rsid w:val="00CD2853"/>
    <w:rsid w:val="00CD40C4"/>
    <w:rsid w:val="00CE2496"/>
    <w:rsid w:val="00D4245F"/>
    <w:rsid w:val="00D60EB7"/>
    <w:rsid w:val="00D6274B"/>
    <w:rsid w:val="00D63548"/>
    <w:rsid w:val="00DC152E"/>
    <w:rsid w:val="00DD1110"/>
    <w:rsid w:val="00E01FB4"/>
    <w:rsid w:val="00F42DC6"/>
    <w:rsid w:val="00F64A78"/>
    <w:rsid w:val="00FE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67AED"/>
  <w15:docId w15:val="{517A4091-93E6-4BAA-AC7C-40FBEA8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13"/>
    </w:pPr>
    <w:rPr>
      <w:rFonts w:ascii="Arial" w:eastAsia="Arial" w:hAnsi="Arial"/>
    </w:rPr>
  </w:style>
  <w:style w:type="paragraph" w:styleId="BodyText">
    <w:name w:val="Body Text"/>
    <w:basedOn w:val="Normal"/>
    <w:uiPriority w:val="1"/>
    <w:qFormat/>
    <w:pPr>
      <w:ind w:left="11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74B"/>
    <w:pPr>
      <w:tabs>
        <w:tab w:val="center" w:pos="4513"/>
        <w:tab w:val="right" w:pos="9026"/>
      </w:tabs>
    </w:pPr>
  </w:style>
  <w:style w:type="character" w:customStyle="1" w:styleId="HeaderChar">
    <w:name w:val="Header Char"/>
    <w:basedOn w:val="DefaultParagraphFont"/>
    <w:link w:val="Header"/>
    <w:uiPriority w:val="99"/>
    <w:rsid w:val="00D6274B"/>
  </w:style>
  <w:style w:type="paragraph" w:styleId="Footer">
    <w:name w:val="footer"/>
    <w:basedOn w:val="Normal"/>
    <w:link w:val="FooterChar"/>
    <w:uiPriority w:val="99"/>
    <w:unhideWhenUsed/>
    <w:rsid w:val="00D6274B"/>
    <w:pPr>
      <w:tabs>
        <w:tab w:val="center" w:pos="4513"/>
        <w:tab w:val="right" w:pos="9026"/>
      </w:tabs>
    </w:pPr>
  </w:style>
  <w:style w:type="character" w:customStyle="1" w:styleId="FooterChar">
    <w:name w:val="Footer Char"/>
    <w:basedOn w:val="DefaultParagraphFont"/>
    <w:link w:val="Footer"/>
    <w:uiPriority w:val="99"/>
    <w:rsid w:val="00D6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0" ma:contentTypeDescription="Create a new document." ma:contentTypeScope="" ma:versionID="893384faa07f36d04e914272955c1a57">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858784632e3a6a68cad67f3021b4bba2"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08F9B-7C88-4F88-8AA8-9955FF6AD8A0}">
  <ds:schemaRefs>
    <ds:schemaRef ds:uri="http://schemas.microsoft.com/sharepoint/v3/contenttype/forms"/>
  </ds:schemaRefs>
</ds:datastoreItem>
</file>

<file path=customXml/itemProps2.xml><?xml version="1.0" encoding="utf-8"?>
<ds:datastoreItem xmlns:ds="http://schemas.openxmlformats.org/officeDocument/2006/customXml" ds:itemID="{D48CD222-254D-484E-B77E-81B6DA18C3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A8520E-A539-4AEF-B474-7A18F848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Assistant</vt:lpstr>
    </vt:vector>
  </TitlesOfParts>
  <Company>PSLA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Assistant</dc:title>
  <dc:creator>Bridget Allison</dc:creator>
  <cp:lastModifiedBy>Alison Whelan</cp:lastModifiedBy>
  <cp:revision>32</cp:revision>
  <cp:lastPrinted>2022-12-12T17:42:00Z</cp:lastPrinted>
  <dcterms:created xsi:type="dcterms:W3CDTF">2022-11-18T22:13:00Z</dcterms:created>
  <dcterms:modified xsi:type="dcterms:W3CDTF">2023-08-20T21:58:00Z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2016-01-06T00:00:00Z</vt:filetime>
  </property>
  <property fmtid="{D5CDD505-2E9C-101B-9397-08002B2CF9AE}" pid="4" name="ContentTypeId">
    <vt:lpwstr>0x0101000878BB7C29D9DB45B58D23959D773F02</vt:lpwstr>
  </property>
</Properties>
</file>