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FBE" w:rsidRPr="00695C1D" w:rsidRDefault="00E64E96" w:rsidP="00DD5FE0">
      <w:pPr>
        <w:jc w:val="center"/>
        <w:rPr>
          <w:b/>
          <w:sz w:val="24"/>
          <w:szCs w:val="24"/>
        </w:rPr>
      </w:pPr>
      <w:r w:rsidRPr="00695C1D">
        <w:rPr>
          <w:b/>
          <w:sz w:val="24"/>
          <w:szCs w:val="24"/>
        </w:rPr>
        <w:t>Applicant Submission Sheet</w:t>
      </w:r>
    </w:p>
    <w:tbl>
      <w:tblPr>
        <w:tblStyle w:val="TableGrid"/>
        <w:tblW w:w="0" w:type="auto"/>
        <w:tblLook w:val="04A0" w:firstRow="1" w:lastRow="0" w:firstColumn="1" w:lastColumn="0" w:noHBand="0" w:noVBand="1"/>
      </w:tblPr>
      <w:tblGrid>
        <w:gridCol w:w="3485"/>
        <w:gridCol w:w="3485"/>
        <w:gridCol w:w="3486"/>
      </w:tblGrid>
      <w:tr w:rsidR="00005C14" w:rsidRPr="00005C14" w:rsidTr="00695C1D">
        <w:trPr>
          <w:trHeight w:val="356"/>
        </w:trPr>
        <w:tc>
          <w:tcPr>
            <w:tcW w:w="3485" w:type="dxa"/>
            <w:tcBorders>
              <w:bottom w:val="nil"/>
            </w:tcBorders>
          </w:tcPr>
          <w:p w:rsidR="00005C14" w:rsidRPr="00005C14" w:rsidRDefault="00005C14" w:rsidP="00CD4E24">
            <w:pPr>
              <w:rPr>
                <w:b/>
              </w:rPr>
            </w:pPr>
            <w:r w:rsidRPr="00005C14">
              <w:rPr>
                <w:b/>
              </w:rPr>
              <w:t>Name:</w:t>
            </w:r>
          </w:p>
        </w:tc>
        <w:tc>
          <w:tcPr>
            <w:tcW w:w="3485" w:type="dxa"/>
            <w:tcBorders>
              <w:bottom w:val="nil"/>
            </w:tcBorders>
          </w:tcPr>
          <w:p w:rsidR="00005C14" w:rsidRPr="00005C14" w:rsidRDefault="00005C14" w:rsidP="00CD4E24">
            <w:pPr>
              <w:rPr>
                <w:b/>
              </w:rPr>
            </w:pPr>
            <w:r w:rsidRPr="00005C14">
              <w:rPr>
                <w:b/>
              </w:rPr>
              <w:t>Role Applied for:</w:t>
            </w:r>
          </w:p>
        </w:tc>
        <w:tc>
          <w:tcPr>
            <w:tcW w:w="3486" w:type="dxa"/>
            <w:tcBorders>
              <w:bottom w:val="nil"/>
            </w:tcBorders>
          </w:tcPr>
          <w:p w:rsidR="00005C14" w:rsidRPr="00005C14" w:rsidRDefault="00005C14" w:rsidP="00CD4E24">
            <w:pPr>
              <w:rPr>
                <w:b/>
              </w:rPr>
            </w:pPr>
            <w:r w:rsidRPr="00005C14">
              <w:rPr>
                <w:b/>
              </w:rPr>
              <w:t>Date:</w:t>
            </w:r>
          </w:p>
        </w:tc>
      </w:tr>
      <w:tr w:rsidR="00695C1D" w:rsidRPr="00005C14" w:rsidTr="00695C1D">
        <w:trPr>
          <w:trHeight w:val="418"/>
        </w:trPr>
        <w:tc>
          <w:tcPr>
            <w:tcW w:w="3485" w:type="dxa"/>
            <w:tcBorders>
              <w:top w:val="nil"/>
            </w:tcBorders>
          </w:tcPr>
          <w:p w:rsidR="00695C1D" w:rsidRPr="00005C14" w:rsidRDefault="00695C1D" w:rsidP="00CD4E24">
            <w:pPr>
              <w:rPr>
                <w:b/>
              </w:rPr>
            </w:pPr>
          </w:p>
        </w:tc>
        <w:tc>
          <w:tcPr>
            <w:tcW w:w="3485" w:type="dxa"/>
            <w:tcBorders>
              <w:top w:val="nil"/>
            </w:tcBorders>
          </w:tcPr>
          <w:p w:rsidR="00695C1D" w:rsidRPr="00005C14" w:rsidRDefault="00695C1D" w:rsidP="00CD4E24">
            <w:pPr>
              <w:rPr>
                <w:b/>
              </w:rPr>
            </w:pPr>
          </w:p>
        </w:tc>
        <w:tc>
          <w:tcPr>
            <w:tcW w:w="3486" w:type="dxa"/>
            <w:tcBorders>
              <w:top w:val="nil"/>
            </w:tcBorders>
          </w:tcPr>
          <w:p w:rsidR="00695C1D" w:rsidRPr="00005C14" w:rsidRDefault="00695C1D" w:rsidP="00CD4E24">
            <w:pPr>
              <w:rPr>
                <w:b/>
              </w:rPr>
            </w:pPr>
          </w:p>
        </w:tc>
      </w:tr>
    </w:tbl>
    <w:p w:rsidR="00DD5FE0" w:rsidRPr="00005C14" w:rsidRDefault="00DD5FE0" w:rsidP="00DD5FE0">
      <w:pPr>
        <w:rPr>
          <w:b/>
        </w:rPr>
      </w:pPr>
      <w:bookmarkStart w:id="0" w:name="content"/>
      <w:bookmarkEnd w:id="0"/>
    </w:p>
    <w:tbl>
      <w:tblPr>
        <w:tblStyle w:val="TableGrid"/>
        <w:tblW w:w="0" w:type="auto"/>
        <w:tblLook w:val="04A0" w:firstRow="1" w:lastRow="0" w:firstColumn="1" w:lastColumn="0" w:noHBand="0" w:noVBand="1"/>
      </w:tblPr>
      <w:tblGrid>
        <w:gridCol w:w="6946"/>
        <w:gridCol w:w="1696"/>
        <w:gridCol w:w="1646"/>
      </w:tblGrid>
      <w:tr w:rsidR="00DD5FE0" w:rsidRPr="00DD5FE0" w:rsidTr="00695C1D">
        <w:tc>
          <w:tcPr>
            <w:tcW w:w="6946" w:type="dxa"/>
            <w:tcBorders>
              <w:top w:val="nil"/>
              <w:left w:val="nil"/>
              <w:bottom w:val="single" w:sz="4" w:space="0" w:color="2E74B5" w:themeColor="accent1" w:themeShade="BF"/>
              <w:right w:val="single" w:sz="4" w:space="0" w:color="2E74B5" w:themeColor="accent1" w:themeShade="BF"/>
            </w:tcBorders>
          </w:tcPr>
          <w:p w:rsidR="00DD5FE0" w:rsidRPr="00DD5FE0" w:rsidRDefault="00005C14" w:rsidP="00594BE7">
            <w:pPr>
              <w:spacing w:after="160" w:line="259" w:lineRule="auto"/>
              <w:rPr>
                <w:b/>
              </w:rPr>
            </w:pPr>
            <w:r w:rsidRPr="00005C14">
              <w:rPr>
                <w:b/>
              </w:rPr>
              <w:t>To ensure that your application is processed smoothly, please follow the following steps. Please tick to confirm your understanding / inclusion:</w:t>
            </w:r>
          </w:p>
        </w:tc>
        <w:tc>
          <w:tcPr>
            <w:tcW w:w="16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FF3712" w:rsidP="00695C1D">
            <w:pPr>
              <w:spacing w:after="160"/>
              <w:rPr>
                <w:b/>
              </w:rPr>
            </w:pPr>
            <w:r w:rsidRPr="00FF3712">
              <w:rPr>
                <w:b/>
              </w:rPr>
              <w:t>Read and understood</w:t>
            </w:r>
          </w:p>
        </w:tc>
        <w:tc>
          <w:tcPr>
            <w:tcW w:w="164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695C1D">
            <w:pPr>
              <w:spacing w:after="160"/>
              <w:rPr>
                <w:b/>
              </w:rPr>
            </w:pPr>
          </w:p>
        </w:tc>
      </w:tr>
      <w:tr w:rsidR="00DD5FE0" w:rsidRPr="00DD5FE0" w:rsidTr="00695C1D">
        <w:tc>
          <w:tcPr>
            <w:tcW w:w="694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594BE7">
            <w:pPr>
              <w:spacing w:after="160" w:line="259" w:lineRule="auto"/>
              <w:rPr>
                <w:b/>
              </w:rPr>
            </w:pPr>
            <w:r w:rsidRPr="00DD5FE0">
              <w:rPr>
                <w:b/>
              </w:rPr>
              <w:t>1. Please read </w:t>
            </w:r>
            <w:hyperlink r:id="rId7" w:history="1">
              <w:r w:rsidRPr="00DD5FE0">
                <w:rPr>
                  <w:rStyle w:val="Hyperlink"/>
                  <w:b/>
                  <w:bCs/>
                </w:rPr>
                <w:t>Application Notes to all Candidates</w:t>
              </w:r>
            </w:hyperlink>
            <w:r w:rsidRPr="00DD5FE0">
              <w:rPr>
                <w:b/>
              </w:rPr>
              <w:t> and </w:t>
            </w:r>
            <w:hyperlink r:id="rId8" w:history="1">
              <w:r w:rsidRPr="00DD5FE0">
                <w:rPr>
                  <w:rStyle w:val="Hyperlink"/>
                  <w:b/>
                  <w:bCs/>
                </w:rPr>
                <w:t>Supplementary Information</w:t>
              </w:r>
            </w:hyperlink>
            <w:r w:rsidRPr="00DD5FE0">
              <w:rPr>
                <w:b/>
              </w:rPr>
              <w:t> </w:t>
            </w:r>
          </w:p>
        </w:tc>
        <w:tc>
          <w:tcPr>
            <w:tcW w:w="16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695C1D">
            <w:pPr>
              <w:spacing w:after="160"/>
              <w:rPr>
                <w:b/>
              </w:rPr>
            </w:pPr>
          </w:p>
        </w:tc>
        <w:tc>
          <w:tcPr>
            <w:tcW w:w="164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BFBFBF" w:themeFill="background1" w:themeFillShade="BF"/>
          </w:tcPr>
          <w:p w:rsidR="00DD5FE0" w:rsidRPr="00DD5FE0" w:rsidRDefault="00DD5FE0" w:rsidP="00695C1D">
            <w:pPr>
              <w:spacing w:after="160"/>
              <w:rPr>
                <w:b/>
              </w:rPr>
            </w:pPr>
          </w:p>
        </w:tc>
      </w:tr>
      <w:tr w:rsidR="00DD5FE0" w:rsidRPr="00DD5FE0" w:rsidTr="00695C1D">
        <w:tc>
          <w:tcPr>
            <w:tcW w:w="694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594BE7">
            <w:pPr>
              <w:spacing w:after="160" w:line="259" w:lineRule="auto"/>
              <w:rPr>
                <w:b/>
              </w:rPr>
            </w:pPr>
            <w:r w:rsidRPr="00DD5FE0">
              <w:rPr>
                <w:b/>
              </w:rPr>
              <w:t>2. Please complete the relevant Application Form from the list below:</w:t>
            </w:r>
          </w:p>
        </w:tc>
        <w:tc>
          <w:tcPr>
            <w:tcW w:w="16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BFBFBF" w:themeFill="background1" w:themeFillShade="BF"/>
          </w:tcPr>
          <w:p w:rsidR="00DD5FE0" w:rsidRPr="00DD5FE0" w:rsidRDefault="00DD5FE0" w:rsidP="00695C1D">
            <w:pPr>
              <w:spacing w:after="160"/>
              <w:rPr>
                <w:b/>
              </w:rPr>
            </w:pPr>
          </w:p>
        </w:tc>
        <w:tc>
          <w:tcPr>
            <w:tcW w:w="164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695C1D">
            <w:pPr>
              <w:spacing w:after="160"/>
              <w:rPr>
                <w:b/>
              </w:rPr>
            </w:pPr>
            <w:r>
              <w:rPr>
                <w:b/>
              </w:rPr>
              <w:t>Please tick as enclosed</w:t>
            </w:r>
          </w:p>
        </w:tc>
      </w:tr>
      <w:tr w:rsidR="00DD5FE0" w:rsidRPr="00DD5FE0" w:rsidTr="00695C1D">
        <w:tc>
          <w:tcPr>
            <w:tcW w:w="694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9B0D94" w:rsidP="00594BE7">
            <w:pPr>
              <w:spacing w:after="160" w:line="259" w:lineRule="auto"/>
              <w:rPr>
                <w:b/>
              </w:rPr>
            </w:pPr>
            <w:hyperlink r:id="rId9" w:tgtFrame="_blank" w:history="1">
              <w:r w:rsidR="00DD5FE0" w:rsidRPr="00DD5FE0">
                <w:rPr>
                  <w:rStyle w:val="Hyperlink"/>
                  <w:b/>
                  <w:bCs/>
                </w:rPr>
                <w:t>Senior Leadership Application Form</w:t>
              </w:r>
            </w:hyperlink>
          </w:p>
        </w:tc>
        <w:tc>
          <w:tcPr>
            <w:tcW w:w="16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BFBFBF" w:themeFill="background1" w:themeFillShade="BF"/>
          </w:tcPr>
          <w:p w:rsidR="00DD5FE0" w:rsidRPr="00DD5FE0" w:rsidRDefault="00DD5FE0" w:rsidP="00695C1D">
            <w:pPr>
              <w:spacing w:after="160"/>
              <w:rPr>
                <w:b/>
                <w:bCs/>
              </w:rPr>
            </w:pPr>
          </w:p>
        </w:tc>
        <w:tc>
          <w:tcPr>
            <w:tcW w:w="164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695C1D">
            <w:pPr>
              <w:spacing w:after="160"/>
              <w:rPr>
                <w:b/>
                <w:bCs/>
              </w:rPr>
            </w:pPr>
          </w:p>
        </w:tc>
      </w:tr>
      <w:tr w:rsidR="00DD5FE0" w:rsidRPr="00DD5FE0" w:rsidTr="00695C1D">
        <w:tc>
          <w:tcPr>
            <w:tcW w:w="694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9B0D94" w:rsidP="00594BE7">
            <w:pPr>
              <w:spacing w:after="160" w:line="259" w:lineRule="auto"/>
              <w:rPr>
                <w:b/>
              </w:rPr>
            </w:pPr>
            <w:hyperlink r:id="rId10" w:tgtFrame="_blank" w:history="1">
              <w:r w:rsidR="00DD5FE0" w:rsidRPr="00DD5FE0">
                <w:rPr>
                  <w:rStyle w:val="Hyperlink"/>
                  <w:b/>
                  <w:bCs/>
                </w:rPr>
                <w:t>Teacher Application Form</w:t>
              </w:r>
            </w:hyperlink>
          </w:p>
        </w:tc>
        <w:tc>
          <w:tcPr>
            <w:tcW w:w="16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BFBFBF" w:themeFill="background1" w:themeFillShade="BF"/>
          </w:tcPr>
          <w:p w:rsidR="00DD5FE0" w:rsidRPr="00DD5FE0" w:rsidRDefault="00DD5FE0" w:rsidP="00695C1D">
            <w:pPr>
              <w:spacing w:after="160"/>
              <w:rPr>
                <w:b/>
                <w:bCs/>
              </w:rPr>
            </w:pPr>
          </w:p>
        </w:tc>
        <w:tc>
          <w:tcPr>
            <w:tcW w:w="164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695C1D">
            <w:pPr>
              <w:spacing w:after="160"/>
              <w:rPr>
                <w:b/>
                <w:bCs/>
              </w:rPr>
            </w:pPr>
          </w:p>
        </w:tc>
      </w:tr>
      <w:tr w:rsidR="00DD5FE0" w:rsidRPr="00DD5FE0" w:rsidTr="00695C1D">
        <w:tc>
          <w:tcPr>
            <w:tcW w:w="694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9B0D94" w:rsidP="00594BE7">
            <w:pPr>
              <w:spacing w:after="160" w:line="259" w:lineRule="auto"/>
              <w:rPr>
                <w:b/>
              </w:rPr>
            </w:pPr>
            <w:hyperlink r:id="rId11" w:history="1">
              <w:r w:rsidR="00DD5FE0" w:rsidRPr="00DD5FE0">
                <w:rPr>
                  <w:rStyle w:val="Hyperlink"/>
                  <w:b/>
                  <w:bCs/>
                </w:rPr>
                <w:t>Support Staff Application Form</w:t>
              </w:r>
            </w:hyperlink>
            <w:bookmarkStart w:id="1" w:name="_GoBack"/>
            <w:bookmarkEnd w:id="1"/>
          </w:p>
        </w:tc>
        <w:tc>
          <w:tcPr>
            <w:tcW w:w="16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BFBFBF" w:themeFill="background1" w:themeFillShade="BF"/>
          </w:tcPr>
          <w:p w:rsidR="00DD5FE0" w:rsidRPr="00DD5FE0" w:rsidRDefault="00DD5FE0" w:rsidP="00695C1D">
            <w:pPr>
              <w:spacing w:after="160"/>
              <w:rPr>
                <w:b/>
                <w:bCs/>
              </w:rPr>
            </w:pPr>
          </w:p>
        </w:tc>
        <w:tc>
          <w:tcPr>
            <w:tcW w:w="164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695C1D">
            <w:pPr>
              <w:spacing w:after="160"/>
              <w:rPr>
                <w:b/>
                <w:bCs/>
              </w:rPr>
            </w:pPr>
          </w:p>
        </w:tc>
      </w:tr>
      <w:tr w:rsidR="00DD5FE0" w:rsidRPr="00DD5FE0" w:rsidTr="00695C1D">
        <w:tc>
          <w:tcPr>
            <w:tcW w:w="694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594BE7">
            <w:pPr>
              <w:spacing w:after="160" w:line="259" w:lineRule="auto"/>
              <w:rPr>
                <w:b/>
              </w:rPr>
            </w:pPr>
            <w:r w:rsidRPr="00DD5FE0">
              <w:rPr>
                <w:b/>
              </w:rPr>
              <w:t>3. Please also complete three Ancillary Forms:</w:t>
            </w:r>
          </w:p>
        </w:tc>
        <w:tc>
          <w:tcPr>
            <w:tcW w:w="16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695C1D">
            <w:pPr>
              <w:spacing w:after="160"/>
              <w:rPr>
                <w:b/>
              </w:rPr>
            </w:pPr>
            <w:r w:rsidRPr="00DD5FE0">
              <w:rPr>
                <w:b/>
              </w:rPr>
              <w:t>Read and understood</w:t>
            </w:r>
          </w:p>
        </w:tc>
        <w:tc>
          <w:tcPr>
            <w:tcW w:w="164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695C1D">
            <w:pPr>
              <w:spacing w:after="160"/>
              <w:rPr>
                <w:b/>
              </w:rPr>
            </w:pPr>
            <w:r>
              <w:rPr>
                <w:b/>
              </w:rPr>
              <w:t>Please tick as enclosed</w:t>
            </w:r>
          </w:p>
        </w:tc>
      </w:tr>
      <w:tr w:rsidR="00DD5FE0" w:rsidRPr="00DD5FE0" w:rsidTr="00695C1D">
        <w:tc>
          <w:tcPr>
            <w:tcW w:w="694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9B0D94" w:rsidP="00594BE7">
            <w:pPr>
              <w:spacing w:after="160" w:line="259" w:lineRule="auto"/>
              <w:rPr>
                <w:b/>
              </w:rPr>
            </w:pPr>
            <w:hyperlink r:id="rId12" w:tgtFrame="_blank" w:history="1">
              <w:r w:rsidR="00DD5FE0" w:rsidRPr="00DD5FE0">
                <w:rPr>
                  <w:rStyle w:val="Hyperlink"/>
                  <w:b/>
                  <w:bCs/>
                </w:rPr>
                <w:t>Consent to Obtain References </w:t>
              </w:r>
            </w:hyperlink>
          </w:p>
        </w:tc>
        <w:tc>
          <w:tcPr>
            <w:tcW w:w="16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695C1D">
            <w:pPr>
              <w:spacing w:after="160"/>
              <w:rPr>
                <w:b/>
                <w:bCs/>
              </w:rPr>
            </w:pPr>
          </w:p>
        </w:tc>
        <w:tc>
          <w:tcPr>
            <w:tcW w:w="164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695C1D">
            <w:pPr>
              <w:spacing w:after="160"/>
              <w:rPr>
                <w:b/>
                <w:bCs/>
              </w:rPr>
            </w:pPr>
          </w:p>
        </w:tc>
      </w:tr>
      <w:tr w:rsidR="00DD5FE0" w:rsidRPr="00DD5FE0" w:rsidTr="00695C1D">
        <w:tc>
          <w:tcPr>
            <w:tcW w:w="694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9B0D94" w:rsidP="00594BE7">
            <w:pPr>
              <w:spacing w:after="160" w:line="259" w:lineRule="auto"/>
              <w:rPr>
                <w:b/>
              </w:rPr>
            </w:pPr>
            <w:hyperlink r:id="rId13" w:tgtFrame="_blank" w:history="1">
              <w:r w:rsidR="00DD5FE0" w:rsidRPr="00DD5FE0">
                <w:rPr>
                  <w:rStyle w:val="Hyperlink"/>
                  <w:b/>
                  <w:bCs/>
                </w:rPr>
                <w:t>Rehabilitation of Offenders Act 1974 - Disclosure Form</w:t>
              </w:r>
            </w:hyperlink>
            <w:r w:rsidR="00DD5FE0" w:rsidRPr="00DD5FE0">
              <w:rPr>
                <w:b/>
                <w:bCs/>
              </w:rPr>
              <w:t> </w:t>
            </w:r>
          </w:p>
        </w:tc>
        <w:tc>
          <w:tcPr>
            <w:tcW w:w="16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695C1D">
            <w:pPr>
              <w:spacing w:after="160"/>
              <w:rPr>
                <w:b/>
                <w:bCs/>
              </w:rPr>
            </w:pPr>
          </w:p>
        </w:tc>
        <w:tc>
          <w:tcPr>
            <w:tcW w:w="164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695C1D">
            <w:pPr>
              <w:spacing w:after="160"/>
              <w:rPr>
                <w:b/>
                <w:bCs/>
              </w:rPr>
            </w:pPr>
          </w:p>
        </w:tc>
      </w:tr>
      <w:tr w:rsidR="00DD5FE0" w:rsidRPr="00DD5FE0" w:rsidTr="00695C1D">
        <w:tc>
          <w:tcPr>
            <w:tcW w:w="694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9B0D94" w:rsidP="00594BE7">
            <w:pPr>
              <w:spacing w:after="160" w:line="259" w:lineRule="auto"/>
              <w:rPr>
                <w:b/>
              </w:rPr>
            </w:pPr>
            <w:hyperlink r:id="rId14" w:tgtFrame="_blank" w:history="1">
              <w:r w:rsidR="00DD5FE0" w:rsidRPr="00DD5FE0">
                <w:rPr>
                  <w:rStyle w:val="Hyperlink"/>
                  <w:b/>
                  <w:bCs/>
                </w:rPr>
                <w:t>Recruitment Monitoring Form</w:t>
              </w:r>
            </w:hyperlink>
          </w:p>
        </w:tc>
        <w:tc>
          <w:tcPr>
            <w:tcW w:w="169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695C1D">
            <w:pPr>
              <w:spacing w:after="160"/>
              <w:rPr>
                <w:b/>
                <w:bCs/>
              </w:rPr>
            </w:pPr>
          </w:p>
        </w:tc>
        <w:tc>
          <w:tcPr>
            <w:tcW w:w="164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DD5FE0" w:rsidRPr="00DD5FE0" w:rsidRDefault="00DD5FE0" w:rsidP="00695C1D">
            <w:pPr>
              <w:spacing w:after="160"/>
              <w:rPr>
                <w:b/>
                <w:bCs/>
              </w:rPr>
            </w:pPr>
          </w:p>
        </w:tc>
      </w:tr>
    </w:tbl>
    <w:p w:rsidR="00DD5FE0" w:rsidRDefault="00DD5FE0" w:rsidP="00DD5FE0">
      <w:pPr>
        <w:rPr>
          <w:b/>
        </w:rPr>
      </w:pPr>
    </w:p>
    <w:p w:rsidR="00DD5FE0" w:rsidRPr="00DD5FE0" w:rsidRDefault="00DD5FE0" w:rsidP="00DD5FE0">
      <w:pPr>
        <w:jc w:val="both"/>
      </w:pPr>
      <w:r w:rsidRPr="00DD5FE0">
        <w:t>We work as part of the St Francis of Assisi Catholic Academy Trust, and in partnership with the schools in the Bishop’s Stortford Educational Trust. If you would be happy for us to share your application with a school</w:t>
      </w:r>
      <w:r w:rsidR="00FF3712">
        <w:t>/Academy</w:t>
      </w:r>
      <w:r w:rsidRPr="00DD5FE0">
        <w:t xml:space="preserve"> in either of these organisations please tick below</w:t>
      </w:r>
      <w:r>
        <w:t>, please include any exclusions in the comments</w:t>
      </w:r>
      <w:r w:rsidRPr="00DD5FE0">
        <w:t xml:space="preserve">: </w:t>
      </w:r>
    </w:p>
    <w:tbl>
      <w:tblPr>
        <w:tblStyle w:val="TableGrid"/>
        <w:tblW w:w="0" w:type="auto"/>
        <w:tblLook w:val="04A0" w:firstRow="1" w:lastRow="0" w:firstColumn="1" w:lastColumn="0" w:noHBand="0" w:noVBand="1"/>
      </w:tblPr>
      <w:tblGrid>
        <w:gridCol w:w="1555"/>
        <w:gridCol w:w="1559"/>
        <w:gridCol w:w="7229"/>
      </w:tblGrid>
      <w:tr w:rsidR="00DD5FE0" w:rsidRPr="00DD5FE0" w:rsidTr="00DD5FE0">
        <w:tc>
          <w:tcPr>
            <w:tcW w:w="1555" w:type="dxa"/>
          </w:tcPr>
          <w:p w:rsidR="00DD5FE0" w:rsidRDefault="00DD5FE0" w:rsidP="00DD5FE0">
            <w:pPr>
              <w:rPr>
                <w:b/>
              </w:rPr>
            </w:pPr>
            <w:r w:rsidRPr="00DD5FE0">
              <w:rPr>
                <w:b/>
              </w:rPr>
              <w:t xml:space="preserve">Yes </w:t>
            </w:r>
          </w:p>
          <w:p w:rsidR="00DD5FE0" w:rsidRPr="00DD5FE0" w:rsidRDefault="00DD5FE0" w:rsidP="00DD5FE0">
            <w:pPr>
              <w:rPr>
                <w:b/>
              </w:rPr>
            </w:pPr>
          </w:p>
        </w:tc>
        <w:tc>
          <w:tcPr>
            <w:tcW w:w="1559" w:type="dxa"/>
          </w:tcPr>
          <w:p w:rsidR="00DD5FE0" w:rsidRPr="00DD5FE0" w:rsidRDefault="00DD5FE0" w:rsidP="00B55F5C">
            <w:pPr>
              <w:rPr>
                <w:b/>
              </w:rPr>
            </w:pPr>
            <w:r w:rsidRPr="00DD5FE0">
              <w:rPr>
                <w:b/>
              </w:rPr>
              <w:t>No</w:t>
            </w:r>
          </w:p>
        </w:tc>
        <w:tc>
          <w:tcPr>
            <w:tcW w:w="7229" w:type="dxa"/>
          </w:tcPr>
          <w:p w:rsidR="00DD5FE0" w:rsidRPr="00DD5FE0" w:rsidRDefault="00DD5FE0" w:rsidP="00B55F5C">
            <w:pPr>
              <w:rPr>
                <w:b/>
              </w:rPr>
            </w:pPr>
            <w:r>
              <w:rPr>
                <w:b/>
              </w:rPr>
              <w:t>Comments</w:t>
            </w:r>
          </w:p>
        </w:tc>
      </w:tr>
    </w:tbl>
    <w:p w:rsidR="00DD5FE0" w:rsidRDefault="00DD5FE0" w:rsidP="00DD5FE0">
      <w:pPr>
        <w:rPr>
          <w:b/>
        </w:rPr>
      </w:pPr>
    </w:p>
    <w:p w:rsidR="00DD5FE0" w:rsidRPr="00DD5FE0" w:rsidRDefault="00DD5FE0" w:rsidP="00DD5FE0">
      <w:pPr>
        <w:jc w:val="both"/>
        <w:rPr>
          <w:b/>
          <w:sz w:val="28"/>
          <w:szCs w:val="28"/>
        </w:rPr>
      </w:pPr>
      <w:r w:rsidRPr="00DD5FE0">
        <w:rPr>
          <w:b/>
          <w:sz w:val="28"/>
          <w:szCs w:val="28"/>
        </w:rPr>
        <w:t>Applicants are advised that we comply with KCSIE. Therefore online searches may be conducted on shortlisted candidates as a part of due diligence checks.</w:t>
      </w:r>
    </w:p>
    <w:p w:rsidR="00DD5FE0" w:rsidRDefault="00DB4A7F" w:rsidP="00DD5FE0">
      <w:pPr>
        <w:rPr>
          <w:b/>
        </w:rPr>
      </w:pPr>
      <w:r w:rsidRPr="00DB4A7F">
        <w:t>We no longer supply paper copies of template contracts to individual applicants. We follow CES guidelines. Details of the standard terms and conditions of CES contracts can be found here:</w:t>
      </w:r>
      <w:r>
        <w:rPr>
          <w:b/>
        </w:rPr>
        <w:t xml:space="preserve"> </w:t>
      </w:r>
      <w:hyperlink r:id="rId15" w:history="1">
        <w:r w:rsidRPr="00DB26C7">
          <w:rPr>
            <w:rStyle w:val="Hyperlink"/>
            <w:b/>
          </w:rPr>
          <w:t>https://www.catholiceducation.org.uk/employment-documents/template-contract-for-schools</w:t>
        </w:r>
      </w:hyperlink>
    </w:p>
    <w:p w:rsidR="00DD5FE0" w:rsidRPr="00695C1D" w:rsidRDefault="00DD5FE0" w:rsidP="00695C1D">
      <w:pPr>
        <w:jc w:val="center"/>
        <w:rPr>
          <w:b/>
          <w:i/>
          <w:sz w:val="26"/>
          <w:szCs w:val="26"/>
        </w:rPr>
      </w:pPr>
      <w:r w:rsidRPr="00695C1D">
        <w:rPr>
          <w:b/>
          <w:i/>
          <w:sz w:val="26"/>
          <w:szCs w:val="26"/>
        </w:rPr>
        <w:t>Completed forms must be emailed together with this submission sheet to </w:t>
      </w:r>
      <w:hyperlink r:id="rId16" w:history="1">
        <w:r w:rsidRPr="00695C1D">
          <w:rPr>
            <w:rStyle w:val="Hyperlink"/>
            <w:b/>
            <w:i/>
            <w:sz w:val="26"/>
            <w:szCs w:val="26"/>
          </w:rPr>
          <w:t>recruitment@stmarys.net</w:t>
        </w:r>
      </w:hyperlink>
      <w:r w:rsidR="00695C1D">
        <w:rPr>
          <w:sz w:val="26"/>
          <w:szCs w:val="26"/>
        </w:rPr>
        <w:tab/>
      </w:r>
      <w:r w:rsidR="00695C1D">
        <w:rPr>
          <w:sz w:val="26"/>
          <w:szCs w:val="26"/>
        </w:rPr>
        <w:tab/>
      </w:r>
    </w:p>
    <w:sectPr w:rsidR="00DD5FE0" w:rsidRPr="00695C1D" w:rsidSect="009B0D94">
      <w:headerReference w:type="default" r:id="rId17"/>
      <w:footerReference w:type="default" r:id="rId18"/>
      <w:pgSz w:w="11906" w:h="16838"/>
      <w:pgMar w:top="2407" w:right="720" w:bottom="720" w:left="720" w:header="708" w:footer="1291" w:gutter="0"/>
      <w:pgBorders w:offsetFrom="page">
        <w:top w:val="single" w:sz="4" w:space="24" w:color="2E74B5" w:themeColor="accent1" w:themeShade="BF"/>
        <w:left w:val="single" w:sz="4" w:space="24" w:color="2E74B5" w:themeColor="accent1" w:themeShade="BF"/>
        <w:bottom w:val="single" w:sz="4" w:space="24" w:color="2E74B5" w:themeColor="accent1" w:themeShade="BF"/>
        <w:right w:val="single" w:sz="4" w:space="24" w:color="2E74B5"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E96" w:rsidRDefault="00E64E96" w:rsidP="00E64E96">
      <w:pPr>
        <w:spacing w:after="0" w:line="240" w:lineRule="auto"/>
      </w:pPr>
      <w:r>
        <w:separator/>
      </w:r>
    </w:p>
  </w:endnote>
  <w:endnote w:type="continuationSeparator" w:id="0">
    <w:p w:rsidR="00E64E96" w:rsidRDefault="00E64E96" w:rsidP="00E6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C1D" w:rsidRPr="00695C1D" w:rsidRDefault="00695C1D" w:rsidP="00695C1D">
    <w:pPr>
      <w:pStyle w:val="Footer"/>
      <w:jc w:val="right"/>
      <w:rPr>
        <w:b/>
      </w:rPr>
    </w:pPr>
    <w:r w:rsidRPr="00695C1D">
      <w:rPr>
        <w:b/>
      </w:rPr>
      <mc:AlternateContent>
        <mc:Choice Requires="wps">
          <w:drawing>
            <wp:anchor distT="0" distB="0" distL="114300" distR="114300" simplePos="0" relativeHeight="251659264" behindDoc="0" locked="0" layoutInCell="1" allowOverlap="1" wp14:anchorId="56AFEF75" wp14:editId="368236C4">
              <wp:simplePos x="0" y="0"/>
              <wp:positionH relativeFrom="margin">
                <wp:posOffset>1905</wp:posOffset>
              </wp:positionH>
              <wp:positionV relativeFrom="paragraph">
                <wp:posOffset>202565</wp:posOffset>
              </wp:positionV>
              <wp:extent cx="664845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648450" cy="457200"/>
                      </a:xfrm>
                      <a:prstGeom prst="rect">
                        <a:avLst/>
                      </a:prstGeom>
                      <a:solidFill>
                        <a:schemeClr val="lt1"/>
                      </a:solidFill>
                      <a:ln w="6350">
                        <a:noFill/>
                      </a:ln>
                    </wps:spPr>
                    <wps:txbx>
                      <w:txbxContent>
                        <w:p w:rsidR="00695C1D" w:rsidRDefault="00695C1D" w:rsidP="00695C1D">
                          <w:pPr>
                            <w:spacing w:after="0"/>
                            <w:jc w:val="center"/>
                            <w:rPr>
                              <w:b/>
                              <w:i/>
                              <w:color w:val="5B9BD5" w:themeColor="accent1"/>
                              <w:szCs w:val="28"/>
                              <w14:ligatures w14:val="all"/>
                            </w:rPr>
                          </w:pPr>
                          <w:r>
                            <w:rPr>
                              <w:i/>
                              <w:color w:val="5B9BD5" w:themeColor="accent1"/>
                              <w:szCs w:val="28"/>
                              <w14:ligatures w14:val="all"/>
                            </w:rPr>
                            <w:t>‘</w:t>
                          </w:r>
                          <w:r w:rsidRPr="00783FCD">
                            <w:rPr>
                              <w:b/>
                              <w:i/>
                              <w:color w:val="5B9BD5" w:themeColor="accent1"/>
                              <w:szCs w:val="28"/>
                              <w14:ligatures w14:val="all"/>
                            </w:rPr>
                            <w:t>The quality of education is e</w:t>
                          </w:r>
                          <w:r>
                            <w:rPr>
                              <w:b/>
                              <w:i/>
                              <w:color w:val="5B9BD5" w:themeColor="accent1"/>
                              <w:szCs w:val="28"/>
                              <w14:ligatures w14:val="all"/>
                            </w:rPr>
                            <w:t>xceptional…T</w:t>
                          </w:r>
                          <w:r w:rsidRPr="00783FCD">
                            <w:rPr>
                              <w:b/>
                              <w:i/>
                              <w:color w:val="5B9BD5" w:themeColor="accent1"/>
                              <w:szCs w:val="28"/>
                              <w14:ligatures w14:val="all"/>
                            </w:rPr>
                            <w:t>he culture of excellence is remarkable…</w:t>
                          </w:r>
                          <w:r>
                            <w:rPr>
                              <w:b/>
                              <w:i/>
                              <w:color w:val="5B9BD5" w:themeColor="accent1"/>
                              <w:szCs w:val="28"/>
                              <w14:ligatures w14:val="all"/>
                            </w:rPr>
                            <w:t>’</w:t>
                          </w:r>
                        </w:p>
                        <w:p w:rsidR="00695C1D" w:rsidRPr="00CE793C" w:rsidRDefault="00695C1D" w:rsidP="00695C1D">
                          <w:pPr>
                            <w:spacing w:after="0"/>
                            <w:jc w:val="center"/>
                            <w:rPr>
                              <w:i/>
                              <w:color w:val="5B9BD5" w:themeColor="accent1"/>
                              <w:szCs w:val="28"/>
                              <w14:ligatures w14:val="all"/>
                            </w:rPr>
                          </w:pPr>
                          <w:r>
                            <w:rPr>
                              <w:b/>
                              <w:i/>
                              <w:color w:val="5B9BD5" w:themeColor="accent1"/>
                              <w:szCs w:val="28"/>
                              <w14:ligatures w14:val="all"/>
                            </w:rPr>
                            <w:t>‘</w:t>
                          </w:r>
                          <w:r w:rsidRPr="00783FCD">
                            <w:rPr>
                              <w:b/>
                              <w:i/>
                              <w:color w:val="5B9BD5" w:themeColor="accent1"/>
                              <w:szCs w:val="28"/>
                              <w14:ligatures w14:val="all"/>
                            </w:rPr>
                            <w:t>St Mary’s is a very special community to be a part of’</w:t>
                          </w:r>
                          <w:r>
                            <w:rPr>
                              <w:i/>
                              <w:color w:val="5B9BD5" w:themeColor="accent1"/>
                              <w:szCs w:val="28"/>
                              <w14:ligatures w14:val="all"/>
                            </w:rPr>
                            <w:t xml:space="preserve"> </w:t>
                          </w:r>
                          <w:r>
                            <w:rPr>
                              <w:szCs w:val="28"/>
                              <w14:ligatures w14:val="all"/>
                            </w:rPr>
                            <w:t xml:space="preserve">– </w:t>
                          </w:r>
                          <w:r w:rsidRPr="00783FCD">
                            <w:rPr>
                              <w:i/>
                              <w:sz w:val="20"/>
                              <w:szCs w:val="28"/>
                              <w14:ligatures w14:val="all"/>
                            </w:rPr>
                            <w:t xml:space="preserve">Ofsted </w:t>
                          </w:r>
                          <w:r>
                            <w:rPr>
                              <w:i/>
                              <w:sz w:val="20"/>
                              <w:szCs w:val="28"/>
                              <w14:ligatures w14:val="all"/>
                            </w:rPr>
                            <w:t xml:space="preserve">November </w:t>
                          </w:r>
                          <w:r w:rsidRPr="00783FCD">
                            <w:rPr>
                              <w:i/>
                              <w:sz w:val="20"/>
                              <w:szCs w:val="28"/>
                              <w14:ligatures w14:val="all"/>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FEF75" id="_x0000_t202" coordsize="21600,21600" o:spt="202" path="m,l,21600r21600,l21600,xe">
              <v:stroke joinstyle="miter"/>
              <v:path gradientshapeok="t" o:connecttype="rect"/>
            </v:shapetype>
            <v:shape id="Text Box 3" o:spid="_x0000_s1026" type="#_x0000_t202" style="position:absolute;left:0;text-align:left;margin-left:.15pt;margin-top:15.95pt;width:523.5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" fillcolor="white [3201]" stroked="f" strokeweight=".5pt">
              <v:textbox>
                <w:txbxContent>
                  <w:p w:rsidR="00695C1D" w:rsidRDefault="00695C1D" w:rsidP="00695C1D">
                    <w:pPr>
                      <w:spacing w:after="0"/>
                      <w:jc w:val="center"/>
                      <w:rPr>
                        <w:b/>
                        <w:i/>
                        <w:color w:val="5B9BD5" w:themeColor="accent1"/>
                        <w:szCs w:val="28"/>
                        <w14:ligatures w14:val="all"/>
                      </w:rPr>
                    </w:pPr>
                    <w:r>
                      <w:rPr>
                        <w:i/>
                        <w:color w:val="5B9BD5" w:themeColor="accent1"/>
                        <w:szCs w:val="28"/>
                        <w14:ligatures w14:val="all"/>
                      </w:rPr>
                      <w:t>‘</w:t>
                    </w:r>
                    <w:r w:rsidRPr="00783FCD">
                      <w:rPr>
                        <w:b/>
                        <w:i/>
                        <w:color w:val="5B9BD5" w:themeColor="accent1"/>
                        <w:szCs w:val="28"/>
                        <w14:ligatures w14:val="all"/>
                      </w:rPr>
                      <w:t>The quality of education is e</w:t>
                    </w:r>
                    <w:r>
                      <w:rPr>
                        <w:b/>
                        <w:i/>
                        <w:color w:val="5B9BD5" w:themeColor="accent1"/>
                        <w:szCs w:val="28"/>
                        <w14:ligatures w14:val="all"/>
                      </w:rPr>
                      <w:t>xceptional…T</w:t>
                    </w:r>
                    <w:r w:rsidRPr="00783FCD">
                      <w:rPr>
                        <w:b/>
                        <w:i/>
                        <w:color w:val="5B9BD5" w:themeColor="accent1"/>
                        <w:szCs w:val="28"/>
                        <w14:ligatures w14:val="all"/>
                      </w:rPr>
                      <w:t>he culture of excellence is remarkable…</w:t>
                    </w:r>
                    <w:r>
                      <w:rPr>
                        <w:b/>
                        <w:i/>
                        <w:color w:val="5B9BD5" w:themeColor="accent1"/>
                        <w:szCs w:val="28"/>
                        <w14:ligatures w14:val="all"/>
                      </w:rPr>
                      <w:t>’</w:t>
                    </w:r>
                  </w:p>
                  <w:p w:rsidR="00695C1D" w:rsidRPr="00CE793C" w:rsidRDefault="00695C1D" w:rsidP="00695C1D">
                    <w:pPr>
                      <w:spacing w:after="0"/>
                      <w:jc w:val="center"/>
                      <w:rPr>
                        <w:i/>
                        <w:color w:val="5B9BD5" w:themeColor="accent1"/>
                        <w:szCs w:val="28"/>
                        <w14:ligatures w14:val="all"/>
                      </w:rPr>
                    </w:pPr>
                    <w:r>
                      <w:rPr>
                        <w:b/>
                        <w:i/>
                        <w:color w:val="5B9BD5" w:themeColor="accent1"/>
                        <w:szCs w:val="28"/>
                        <w14:ligatures w14:val="all"/>
                      </w:rPr>
                      <w:t>‘</w:t>
                    </w:r>
                    <w:r w:rsidRPr="00783FCD">
                      <w:rPr>
                        <w:b/>
                        <w:i/>
                        <w:color w:val="5B9BD5" w:themeColor="accent1"/>
                        <w:szCs w:val="28"/>
                        <w14:ligatures w14:val="all"/>
                      </w:rPr>
                      <w:t>St Mary’s is a very special community to be a part of’</w:t>
                    </w:r>
                    <w:r>
                      <w:rPr>
                        <w:i/>
                        <w:color w:val="5B9BD5" w:themeColor="accent1"/>
                        <w:szCs w:val="28"/>
                        <w14:ligatures w14:val="all"/>
                      </w:rPr>
                      <w:t xml:space="preserve"> </w:t>
                    </w:r>
                    <w:r>
                      <w:rPr>
                        <w:szCs w:val="28"/>
                        <w14:ligatures w14:val="all"/>
                      </w:rPr>
                      <w:t xml:space="preserve">– </w:t>
                    </w:r>
                    <w:r w:rsidRPr="00783FCD">
                      <w:rPr>
                        <w:i/>
                        <w:sz w:val="20"/>
                        <w:szCs w:val="28"/>
                        <w14:ligatures w14:val="all"/>
                      </w:rPr>
                      <w:t xml:space="preserve">Ofsted </w:t>
                    </w:r>
                    <w:r>
                      <w:rPr>
                        <w:i/>
                        <w:sz w:val="20"/>
                        <w:szCs w:val="28"/>
                        <w14:ligatures w14:val="all"/>
                      </w:rPr>
                      <w:t xml:space="preserve">November </w:t>
                    </w:r>
                    <w:r w:rsidRPr="00783FCD">
                      <w:rPr>
                        <w:i/>
                        <w:sz w:val="20"/>
                        <w:szCs w:val="28"/>
                        <w14:ligatures w14:val="all"/>
                      </w:rPr>
                      <w:t>2024</w:t>
                    </w:r>
                  </w:p>
                </w:txbxContent>
              </v:textbox>
              <w10:wrap anchorx="margin"/>
            </v:shape>
          </w:pict>
        </mc:Fallback>
      </mc:AlternateContent>
    </w:r>
    <w:r w:rsidRPr="00695C1D">
      <w:rPr>
        <w:b/>
      </w:rPr>
      <mc:AlternateContent>
        <mc:Choice Requires="wps">
          <w:drawing>
            <wp:anchor distT="0" distB="0" distL="114300" distR="114300" simplePos="0" relativeHeight="251660288" behindDoc="0" locked="0" layoutInCell="1" allowOverlap="1" wp14:anchorId="775442E3" wp14:editId="7696FA2B">
              <wp:simplePos x="0" y="0"/>
              <wp:positionH relativeFrom="margin">
                <wp:posOffset>28575</wp:posOffset>
              </wp:positionH>
              <wp:positionV relativeFrom="paragraph">
                <wp:posOffset>194310</wp:posOffset>
              </wp:positionV>
              <wp:extent cx="6757670" cy="8890"/>
              <wp:effectExtent l="0" t="0" r="24130" b="29210"/>
              <wp:wrapNone/>
              <wp:docPr id="5" name="Straight Connector 5"/>
              <wp:cNvGraphicFramePr/>
              <a:graphic xmlns:a="http://schemas.openxmlformats.org/drawingml/2006/main">
                <a:graphicData uri="http://schemas.microsoft.com/office/word/2010/wordprocessingShape">
                  <wps:wsp>
                    <wps:cNvCnPr/>
                    <wps:spPr>
                      <a:xfrm flipV="1">
                        <a:off x="0" y="0"/>
                        <a:ext cx="6757670" cy="8890"/>
                      </a:xfrm>
                      <a:prstGeom prst="line">
                        <a:avLst/>
                      </a:prstGeom>
                      <a:noFill/>
                      <a:ln w="12700" cap="flat"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58976D"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15.3pt" to="534.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" strokecolor="#2e75b6" strokeweight="1pt">
              <v:stroke joinstyle="miter"/>
              <w10:wrap anchorx="margin"/>
            </v:line>
          </w:pict>
        </mc:Fallback>
      </mc:AlternateContent>
    </w:r>
    <w:r w:rsidRPr="00695C1D">
      <w:rPr>
        <w:b/>
        <w:sz w:val="20"/>
        <w:szCs w:val="20"/>
      </w:rPr>
      <w:t>Last Updated: January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E96" w:rsidRDefault="00E64E96" w:rsidP="00E64E96">
      <w:pPr>
        <w:spacing w:after="0" w:line="240" w:lineRule="auto"/>
      </w:pPr>
      <w:r>
        <w:separator/>
      </w:r>
    </w:p>
  </w:footnote>
  <w:footnote w:type="continuationSeparator" w:id="0">
    <w:p w:rsidR="00E64E96" w:rsidRDefault="00E64E96" w:rsidP="00E64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E0" w:rsidRDefault="009B0D94" w:rsidP="00594BE7">
    <w:pPr>
      <w:pStyle w:val="Header"/>
      <w:jc w:val="center"/>
    </w:pPr>
    <w:r>
      <w:rPr>
        <w:b/>
        <w:noProof/>
        <w:sz w:val="36"/>
        <w:szCs w:val="36"/>
        <w:lang w:eastAsia="zh-TW"/>
      </w:rPr>
      <mc:AlternateContent>
        <mc:Choice Requires="wps">
          <w:drawing>
            <wp:anchor distT="0" distB="0" distL="114300" distR="114300" simplePos="0" relativeHeight="251663360" behindDoc="1" locked="0" layoutInCell="1" allowOverlap="1" wp14:anchorId="4584ECD2" wp14:editId="177E1E17">
              <wp:simplePos x="0" y="0"/>
              <wp:positionH relativeFrom="column">
                <wp:posOffset>38100</wp:posOffset>
              </wp:positionH>
              <wp:positionV relativeFrom="paragraph">
                <wp:posOffset>856615</wp:posOffset>
              </wp:positionV>
              <wp:extent cx="6531610" cy="4445"/>
              <wp:effectExtent l="0" t="0" r="21590" b="33655"/>
              <wp:wrapTight wrapText="bothSides">
                <wp:wrapPolygon edited="0">
                  <wp:start x="0" y="0"/>
                  <wp:lineTo x="0" y="92571"/>
                  <wp:lineTo x="21608" y="92571"/>
                  <wp:lineTo x="21608" y="0"/>
                  <wp:lineTo x="0" y="0"/>
                </wp:wrapPolygon>
              </wp:wrapTight>
              <wp:docPr id="4" name="Straight Connector 4"/>
              <wp:cNvGraphicFramePr/>
              <a:graphic xmlns:a="http://schemas.openxmlformats.org/drawingml/2006/main">
                <a:graphicData uri="http://schemas.microsoft.com/office/word/2010/wordprocessingShape">
                  <wps:wsp>
                    <wps:cNvCnPr/>
                    <wps:spPr>
                      <a:xfrm flipV="1">
                        <a:off x="0" y="0"/>
                        <a:ext cx="6531610" cy="4445"/>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C4A21" id="Straight Connector 4"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7.45pt" to="517.3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" strokecolor="#2e74b5 [2404]" strokeweight="1pt">
              <v:stroke joinstyle="miter"/>
              <w10:wrap type="tight"/>
            </v:line>
          </w:pict>
        </mc:Fallback>
      </mc:AlternateContent>
    </w:r>
    <w:r w:rsidR="00005C14">
      <w:rPr>
        <w:noProof/>
        <w:lang w:eastAsia="zh-TW"/>
      </w:rPr>
      <w:drawing>
        <wp:anchor distT="0" distB="0" distL="114300" distR="114300" simplePos="0" relativeHeight="251661312" behindDoc="0" locked="0" layoutInCell="1" allowOverlap="1">
          <wp:simplePos x="0" y="0"/>
          <wp:positionH relativeFrom="column">
            <wp:posOffset>0</wp:posOffset>
          </wp:positionH>
          <wp:positionV relativeFrom="paragraph">
            <wp:posOffset>-87630</wp:posOffset>
          </wp:positionV>
          <wp:extent cx="6645910" cy="895350"/>
          <wp:effectExtent l="0" t="0" r="254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CS header apr 24.PNG"/>
                  <pic:cNvPicPr/>
                </pic:nvPicPr>
                <pic:blipFill rotWithShape="1">
                  <a:blip r:embed="rId1">
                    <a:extLst>
                      <a:ext uri="{28A0092B-C50C-407E-A947-70E740481C1C}">
                        <a14:useLocalDpi xmlns:a14="http://schemas.microsoft.com/office/drawing/2010/main" val="0"/>
                      </a:ext>
                    </a:extLst>
                  </a:blip>
                  <a:srcRect t="7317" b="16260"/>
                  <a:stretch/>
                </pic:blipFill>
                <pic:spPr bwMode="auto">
                  <a:xfrm>
                    <a:off x="0" y="0"/>
                    <a:ext cx="6645910" cy="8953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C10C1"/>
    <w:multiLevelType w:val="multilevel"/>
    <w:tmpl w:val="C03A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FD3A8D"/>
    <w:multiLevelType w:val="multilevel"/>
    <w:tmpl w:val="007A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0975DC"/>
    <w:multiLevelType w:val="hybridMultilevel"/>
    <w:tmpl w:val="9038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E96"/>
    <w:rsid w:val="00005C14"/>
    <w:rsid w:val="00063372"/>
    <w:rsid w:val="000C78BB"/>
    <w:rsid w:val="00577A4B"/>
    <w:rsid w:val="00594BE7"/>
    <w:rsid w:val="00695C1D"/>
    <w:rsid w:val="007F0398"/>
    <w:rsid w:val="009B0D94"/>
    <w:rsid w:val="00B16ABC"/>
    <w:rsid w:val="00DB4A7F"/>
    <w:rsid w:val="00DD5FE0"/>
    <w:rsid w:val="00E64E96"/>
    <w:rsid w:val="00FF371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634E82"/>
  <w15:chartTrackingRefBased/>
  <w15:docId w15:val="{76EA5CC9-0ED2-44C8-982A-D5801943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E96"/>
  </w:style>
  <w:style w:type="paragraph" w:styleId="Footer">
    <w:name w:val="footer"/>
    <w:basedOn w:val="Normal"/>
    <w:link w:val="FooterChar"/>
    <w:uiPriority w:val="99"/>
    <w:unhideWhenUsed/>
    <w:rsid w:val="00E64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E96"/>
  </w:style>
  <w:style w:type="character" w:styleId="Hyperlink">
    <w:name w:val="Hyperlink"/>
    <w:basedOn w:val="DefaultParagraphFont"/>
    <w:uiPriority w:val="99"/>
    <w:unhideWhenUsed/>
    <w:rsid w:val="00DD5FE0"/>
    <w:rPr>
      <w:color w:val="0563C1" w:themeColor="hyperlink"/>
      <w:u w:val="single"/>
    </w:rPr>
  </w:style>
  <w:style w:type="table" w:styleId="TableGrid">
    <w:name w:val="Table Grid"/>
    <w:basedOn w:val="TableNormal"/>
    <w:uiPriority w:val="39"/>
    <w:rsid w:val="00DD5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FE0"/>
    <w:pPr>
      <w:ind w:left="720"/>
      <w:contextualSpacing/>
    </w:pPr>
  </w:style>
  <w:style w:type="paragraph" w:styleId="BalloonText">
    <w:name w:val="Balloon Text"/>
    <w:basedOn w:val="Normal"/>
    <w:link w:val="BalloonTextChar"/>
    <w:uiPriority w:val="99"/>
    <w:semiHidden/>
    <w:unhideWhenUsed/>
    <w:rsid w:val="00DB4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A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04766">
      <w:bodyDiv w:val="1"/>
      <w:marLeft w:val="0"/>
      <w:marRight w:val="0"/>
      <w:marTop w:val="0"/>
      <w:marBottom w:val="0"/>
      <w:divBdr>
        <w:top w:val="none" w:sz="0" w:space="0" w:color="auto"/>
        <w:left w:val="none" w:sz="0" w:space="0" w:color="auto"/>
        <w:bottom w:val="none" w:sz="0" w:space="0" w:color="auto"/>
        <w:right w:val="none" w:sz="0" w:space="0" w:color="auto"/>
      </w:divBdr>
      <w:divsChild>
        <w:div w:id="55860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ys.net/page/?title=Supplementary+Information&amp;pid=147" TargetMode="External"/><Relationship Id="rId13" Type="http://schemas.openxmlformats.org/officeDocument/2006/relationships/hyperlink" Target="https://www.stmarys.net/_site/data/files/users/about-us/vacancies/CE39B9CD1CBB7A21CC868982CCE079BB.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tmarys.net/_site/data/files/users/about-us/vacancies/4524C00215D9E81CF02A16F32F640773.pdf" TargetMode="External"/><Relationship Id="rId12" Type="http://schemas.openxmlformats.org/officeDocument/2006/relationships/hyperlink" Target="https://www.stmarys.net/_site/data/files/users/about-us/vacancies/A47F58C491BF8BBA396247A7BF3ABF1B.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javascript:mt('recruitment','stmarys.net','Applic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marys.net/_site/data/files/users/about-us/vacancies/79189AAC88B7AE623DD9C9506B512CC1.pdf" TargetMode="External"/><Relationship Id="rId5" Type="http://schemas.openxmlformats.org/officeDocument/2006/relationships/footnotes" Target="footnotes.xml"/><Relationship Id="rId15" Type="http://schemas.openxmlformats.org/officeDocument/2006/relationships/hyperlink" Target="https://www.catholiceducation.org.uk/employment-documents/template-contract-for-schools" TargetMode="External"/><Relationship Id="rId10" Type="http://schemas.openxmlformats.org/officeDocument/2006/relationships/hyperlink" Target="https://www.stmarys.net/_site/data/files/users/about-us/vacancies/B3C072D9562E9A80C297E535C97BE5AF.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marys.net/_site/data/files/users/about-us/vacancies/FE0285D0A9712CF8925789A0A1591E51.pdf" TargetMode="External"/><Relationship Id="rId14" Type="http://schemas.openxmlformats.org/officeDocument/2006/relationships/hyperlink" Target="https://www.stmarys.net/_site/data/files/users/about-us/vacancies/D6993613059F824B3B852710AF023E5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Boylan</dc:creator>
  <cp:keywords/>
  <dc:description/>
  <cp:lastModifiedBy>Karen Yung</cp:lastModifiedBy>
  <cp:revision>3</cp:revision>
  <cp:lastPrinted>2023-06-19T11:33:00Z</cp:lastPrinted>
  <dcterms:created xsi:type="dcterms:W3CDTF">2025-01-13T11:02:00Z</dcterms:created>
  <dcterms:modified xsi:type="dcterms:W3CDTF">2025-01-13T11:04:00Z</dcterms:modified>
</cp:coreProperties>
</file>