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DE5E" w14:textId="2C6390ED" w:rsidR="00535FC1" w:rsidRDefault="002233E8" w:rsidP="0058086C">
      <w:pPr>
        <w:jc w:val="center"/>
        <w:rPr>
          <w:rFonts w:ascii="Arial" w:hAnsi="Arial" w:cs="Arial"/>
          <w:b/>
          <w:bCs/>
          <w:sz w:val="20"/>
          <w:szCs w:val="20"/>
          <w:lang w:val="en-US"/>
        </w:rPr>
      </w:pPr>
      <w:r w:rsidRPr="00435EA0">
        <w:rPr>
          <w:rFonts w:ascii="Arial" w:hAnsi="Arial" w:cs="Arial"/>
          <w:b/>
          <w:bCs/>
          <w:sz w:val="20"/>
          <w:szCs w:val="20"/>
          <w:lang w:val="en-US"/>
        </w:rPr>
        <w:t xml:space="preserve">St Michael’s Finance Administrator </w:t>
      </w:r>
      <w:r w:rsidR="006677BE">
        <w:rPr>
          <w:rFonts w:ascii="Arial" w:hAnsi="Arial" w:cs="Arial"/>
          <w:b/>
          <w:bCs/>
          <w:sz w:val="20"/>
          <w:szCs w:val="20"/>
          <w:lang w:val="en-US"/>
        </w:rPr>
        <w:t>Job Description</w:t>
      </w:r>
    </w:p>
    <w:tbl>
      <w:tblPr>
        <w:tblStyle w:val="TableGrid"/>
        <w:tblW w:w="14312" w:type="dxa"/>
        <w:tblLook w:val="04A0" w:firstRow="1" w:lastRow="0" w:firstColumn="1" w:lastColumn="0" w:noHBand="0" w:noVBand="1"/>
      </w:tblPr>
      <w:tblGrid>
        <w:gridCol w:w="7083"/>
        <w:gridCol w:w="7229"/>
      </w:tblGrid>
      <w:tr w:rsidR="006677BE" w14:paraId="5D7D2146" w14:textId="77777777" w:rsidTr="00764030">
        <w:tc>
          <w:tcPr>
            <w:tcW w:w="7083" w:type="dxa"/>
          </w:tcPr>
          <w:p w14:paraId="1D2C9450" w14:textId="01495263" w:rsidR="006677BE" w:rsidRDefault="006677BE">
            <w:pPr>
              <w:rPr>
                <w:rFonts w:ascii="Arial" w:hAnsi="Arial" w:cs="Arial"/>
                <w:b/>
                <w:bCs/>
                <w:sz w:val="20"/>
                <w:szCs w:val="20"/>
                <w:lang w:val="en-US"/>
              </w:rPr>
            </w:pPr>
            <w:r>
              <w:rPr>
                <w:rFonts w:ascii="Arial" w:hAnsi="Arial" w:cs="Arial"/>
                <w:b/>
                <w:bCs/>
                <w:sz w:val="20"/>
                <w:szCs w:val="20"/>
                <w:lang w:val="en-US"/>
              </w:rPr>
              <w:t>Key Responsibilities</w:t>
            </w:r>
          </w:p>
        </w:tc>
        <w:tc>
          <w:tcPr>
            <w:tcW w:w="7229" w:type="dxa"/>
          </w:tcPr>
          <w:p w14:paraId="5242888B" w14:textId="3EE14D6E" w:rsidR="006677BE" w:rsidRDefault="0058086C">
            <w:pPr>
              <w:rPr>
                <w:rFonts w:ascii="Arial" w:hAnsi="Arial" w:cs="Arial"/>
                <w:b/>
                <w:bCs/>
                <w:sz w:val="20"/>
                <w:szCs w:val="20"/>
                <w:lang w:val="en-US"/>
              </w:rPr>
            </w:pPr>
            <w:r>
              <w:rPr>
                <w:rFonts w:ascii="Arial" w:hAnsi="Arial" w:cs="Arial"/>
                <w:b/>
                <w:bCs/>
                <w:sz w:val="20"/>
                <w:szCs w:val="20"/>
                <w:lang w:val="en-US"/>
              </w:rPr>
              <w:t xml:space="preserve">Further information </w:t>
            </w:r>
          </w:p>
        </w:tc>
      </w:tr>
      <w:tr w:rsidR="006677BE" w14:paraId="357998E2" w14:textId="77777777" w:rsidTr="00764030">
        <w:trPr>
          <w:trHeight w:val="623"/>
        </w:trPr>
        <w:tc>
          <w:tcPr>
            <w:tcW w:w="7083" w:type="dxa"/>
          </w:tcPr>
          <w:p w14:paraId="24726009" w14:textId="271043E3" w:rsidR="006677BE" w:rsidRDefault="006677BE" w:rsidP="006677BE">
            <w:pPr>
              <w:rPr>
                <w:rFonts w:ascii="Arial" w:hAnsi="Arial" w:cs="Arial"/>
                <w:b/>
                <w:bCs/>
                <w:sz w:val="20"/>
                <w:szCs w:val="20"/>
                <w:lang w:val="en-US"/>
              </w:rPr>
            </w:pPr>
            <w:r w:rsidRPr="006677BE">
              <w:rPr>
                <w:rFonts w:ascii="Arial" w:hAnsi="Arial" w:cs="Arial"/>
                <w:sz w:val="20"/>
                <w:szCs w:val="20"/>
                <w:lang w:val="en-US"/>
              </w:rPr>
              <w:t>Manage the school’s financial processes and budgets</w:t>
            </w:r>
          </w:p>
        </w:tc>
        <w:tc>
          <w:tcPr>
            <w:tcW w:w="7229" w:type="dxa"/>
          </w:tcPr>
          <w:p w14:paraId="21189A74" w14:textId="77777777" w:rsidR="006E4271" w:rsidRPr="002F1786" w:rsidRDefault="006E4271" w:rsidP="006E4271">
            <w:pPr>
              <w:rPr>
                <w:rFonts w:ascii="Arial" w:hAnsi="Arial" w:cs="Arial"/>
                <w:i/>
                <w:iCs/>
                <w:sz w:val="20"/>
                <w:szCs w:val="20"/>
                <w:lang w:val="en-US"/>
              </w:rPr>
            </w:pPr>
            <w:r w:rsidRPr="002F1786">
              <w:rPr>
                <w:rFonts w:ascii="Arial" w:hAnsi="Arial" w:cs="Arial"/>
                <w:i/>
                <w:iCs/>
                <w:sz w:val="20"/>
                <w:szCs w:val="20"/>
                <w:lang w:val="en-US"/>
              </w:rPr>
              <w:t>Check and pay invoices via NatWest online banking system</w:t>
            </w:r>
          </w:p>
          <w:p w14:paraId="47EA2703" w14:textId="77777777" w:rsidR="006E4271" w:rsidRPr="002F1786" w:rsidRDefault="006E4271" w:rsidP="006E4271">
            <w:pPr>
              <w:rPr>
                <w:rFonts w:ascii="Arial" w:hAnsi="Arial" w:cs="Arial"/>
                <w:i/>
                <w:iCs/>
                <w:sz w:val="20"/>
                <w:szCs w:val="20"/>
                <w:lang w:val="en-US"/>
              </w:rPr>
            </w:pPr>
            <w:r w:rsidRPr="002F1786">
              <w:rPr>
                <w:rFonts w:ascii="Arial" w:hAnsi="Arial" w:cs="Arial"/>
                <w:i/>
                <w:iCs/>
                <w:sz w:val="20"/>
                <w:szCs w:val="20"/>
                <w:lang w:val="en-US"/>
              </w:rPr>
              <w:t>Update purchase order book accordingly</w:t>
            </w:r>
          </w:p>
          <w:p w14:paraId="7CE773E1" w14:textId="77777777" w:rsidR="006E4271" w:rsidRPr="002F1786" w:rsidRDefault="006E4271" w:rsidP="006E4271">
            <w:pPr>
              <w:rPr>
                <w:rFonts w:ascii="Arial" w:hAnsi="Arial" w:cs="Arial"/>
                <w:i/>
                <w:iCs/>
                <w:sz w:val="20"/>
                <w:szCs w:val="20"/>
                <w:lang w:val="en-US"/>
              </w:rPr>
            </w:pPr>
            <w:r w:rsidRPr="002F1786">
              <w:rPr>
                <w:rFonts w:ascii="Arial" w:hAnsi="Arial" w:cs="Arial"/>
                <w:i/>
                <w:iCs/>
                <w:sz w:val="20"/>
                <w:szCs w:val="20"/>
                <w:lang w:val="en-US"/>
              </w:rPr>
              <w:t xml:space="preserve">Update pupil premium and sports premium spending schedules accordingly </w:t>
            </w:r>
          </w:p>
          <w:p w14:paraId="56557E1E" w14:textId="77777777" w:rsidR="006E4271" w:rsidRPr="002F1786" w:rsidRDefault="006E4271" w:rsidP="006E4271">
            <w:pPr>
              <w:rPr>
                <w:rFonts w:ascii="Arial" w:hAnsi="Arial" w:cs="Arial"/>
                <w:i/>
                <w:iCs/>
                <w:sz w:val="20"/>
                <w:szCs w:val="20"/>
                <w:lang w:val="en-US"/>
              </w:rPr>
            </w:pPr>
            <w:r w:rsidRPr="002F1786">
              <w:rPr>
                <w:rFonts w:ascii="Arial" w:hAnsi="Arial" w:cs="Arial"/>
                <w:i/>
                <w:iCs/>
                <w:sz w:val="20"/>
                <w:szCs w:val="20"/>
                <w:lang w:val="en-US"/>
              </w:rPr>
              <w:t xml:space="preserve">Collect direct debit notifications from </w:t>
            </w:r>
            <w:proofErr w:type="gramStart"/>
            <w:r w:rsidRPr="002F1786">
              <w:rPr>
                <w:rFonts w:ascii="Arial" w:hAnsi="Arial" w:cs="Arial"/>
                <w:i/>
                <w:iCs/>
                <w:sz w:val="20"/>
                <w:szCs w:val="20"/>
                <w:lang w:val="en-US"/>
              </w:rPr>
              <w:t>email</w:t>
            </w:r>
            <w:proofErr w:type="gramEnd"/>
            <w:r w:rsidRPr="002F1786">
              <w:rPr>
                <w:rFonts w:ascii="Arial" w:hAnsi="Arial" w:cs="Arial"/>
                <w:i/>
                <w:iCs/>
                <w:sz w:val="20"/>
                <w:szCs w:val="20"/>
                <w:lang w:val="en-US"/>
              </w:rPr>
              <w:t xml:space="preserve"> system and save onto computer</w:t>
            </w:r>
          </w:p>
          <w:p w14:paraId="28D416A6" w14:textId="77777777" w:rsidR="006E4271" w:rsidRPr="002F1786" w:rsidRDefault="006E4271" w:rsidP="006E4271">
            <w:pPr>
              <w:rPr>
                <w:rFonts w:ascii="Arial" w:hAnsi="Arial" w:cs="Arial"/>
                <w:i/>
                <w:iCs/>
                <w:sz w:val="20"/>
                <w:szCs w:val="20"/>
                <w:lang w:val="en-US"/>
              </w:rPr>
            </w:pPr>
            <w:r w:rsidRPr="002F1786">
              <w:rPr>
                <w:rFonts w:ascii="Arial" w:hAnsi="Arial" w:cs="Arial"/>
                <w:i/>
                <w:iCs/>
                <w:sz w:val="20"/>
                <w:szCs w:val="20"/>
                <w:lang w:val="en-US"/>
              </w:rPr>
              <w:t xml:space="preserve">Download data from Arbor (MIS system) for reporting to Financial Services for Schools (FSS) </w:t>
            </w:r>
            <w:proofErr w:type="gramStart"/>
            <w:r w:rsidRPr="002F1786">
              <w:rPr>
                <w:rFonts w:ascii="Arial" w:hAnsi="Arial" w:cs="Arial"/>
                <w:i/>
                <w:iCs/>
                <w:sz w:val="20"/>
                <w:szCs w:val="20"/>
                <w:lang w:val="en-US"/>
              </w:rPr>
              <w:t>on a monthly basis</w:t>
            </w:r>
            <w:proofErr w:type="gramEnd"/>
          </w:p>
          <w:p w14:paraId="6B75984C" w14:textId="77777777" w:rsidR="006E4271" w:rsidRPr="002F1786" w:rsidRDefault="006E4271" w:rsidP="006E4271">
            <w:pPr>
              <w:rPr>
                <w:rFonts w:ascii="Arial" w:hAnsi="Arial" w:cs="Arial"/>
                <w:i/>
                <w:iCs/>
                <w:sz w:val="20"/>
                <w:szCs w:val="20"/>
                <w:lang w:val="en-US"/>
              </w:rPr>
            </w:pPr>
            <w:r w:rsidRPr="002F1786">
              <w:rPr>
                <w:rFonts w:ascii="Arial" w:hAnsi="Arial" w:cs="Arial"/>
                <w:i/>
                <w:iCs/>
                <w:sz w:val="20"/>
                <w:szCs w:val="20"/>
                <w:lang w:val="en-US"/>
              </w:rPr>
              <w:t>Send all reports to FSS via OneDrive at the end of each month</w:t>
            </w:r>
          </w:p>
          <w:p w14:paraId="19608C14" w14:textId="77777777" w:rsidR="006E4271" w:rsidRPr="002F1786" w:rsidRDefault="006E4271" w:rsidP="006E4271">
            <w:pPr>
              <w:rPr>
                <w:rFonts w:ascii="Arial" w:hAnsi="Arial" w:cs="Arial"/>
                <w:i/>
                <w:iCs/>
                <w:sz w:val="20"/>
                <w:szCs w:val="20"/>
                <w:lang w:val="en-US"/>
              </w:rPr>
            </w:pPr>
            <w:r w:rsidRPr="002F1786">
              <w:rPr>
                <w:rFonts w:ascii="Arial" w:hAnsi="Arial" w:cs="Arial"/>
                <w:i/>
                <w:iCs/>
                <w:sz w:val="20"/>
                <w:szCs w:val="20"/>
                <w:lang w:val="en-US"/>
              </w:rPr>
              <w:t>Liaise with FSS regularly via Teams meetings to monitor spending</w:t>
            </w:r>
          </w:p>
          <w:p w14:paraId="27EAA778" w14:textId="77777777" w:rsidR="006E4271" w:rsidRPr="002F1786" w:rsidRDefault="006E4271" w:rsidP="006E4271">
            <w:pPr>
              <w:rPr>
                <w:rFonts w:ascii="Arial" w:hAnsi="Arial" w:cs="Arial"/>
                <w:i/>
                <w:iCs/>
                <w:sz w:val="20"/>
                <w:szCs w:val="20"/>
                <w:lang w:val="en-US"/>
              </w:rPr>
            </w:pPr>
            <w:r w:rsidRPr="002F1786">
              <w:rPr>
                <w:rFonts w:ascii="Arial" w:hAnsi="Arial" w:cs="Arial"/>
                <w:i/>
                <w:iCs/>
                <w:sz w:val="20"/>
                <w:szCs w:val="20"/>
                <w:lang w:val="en-US"/>
              </w:rPr>
              <w:t>Source cheaper options where possible to ensure compliance with school budget restrictions</w:t>
            </w:r>
          </w:p>
          <w:p w14:paraId="52DAF86F" w14:textId="774D6C72" w:rsidR="006677BE" w:rsidRPr="0058086C" w:rsidRDefault="006E4271">
            <w:pPr>
              <w:rPr>
                <w:rFonts w:ascii="Arial" w:hAnsi="Arial" w:cs="Arial"/>
                <w:i/>
                <w:iCs/>
                <w:sz w:val="20"/>
                <w:szCs w:val="20"/>
                <w:lang w:val="en-US"/>
              </w:rPr>
            </w:pPr>
            <w:r w:rsidRPr="002F1786">
              <w:rPr>
                <w:rFonts w:ascii="Arial" w:hAnsi="Arial" w:cs="Arial"/>
                <w:i/>
                <w:iCs/>
                <w:sz w:val="20"/>
                <w:szCs w:val="20"/>
                <w:lang w:val="en-US"/>
              </w:rPr>
              <w:t xml:space="preserve">Attend regular Resources Committee meetings to be able to assist governors with management of financial processes and budgets </w:t>
            </w:r>
          </w:p>
        </w:tc>
      </w:tr>
      <w:tr w:rsidR="006677BE" w14:paraId="43B3AD32" w14:textId="77777777" w:rsidTr="00764030">
        <w:tc>
          <w:tcPr>
            <w:tcW w:w="7083" w:type="dxa"/>
          </w:tcPr>
          <w:p w14:paraId="206F66A4" w14:textId="77777777" w:rsidR="006677BE" w:rsidRPr="006677BE" w:rsidRDefault="006677BE" w:rsidP="006677BE">
            <w:pPr>
              <w:rPr>
                <w:rFonts w:ascii="Arial" w:hAnsi="Arial" w:cs="Arial"/>
                <w:sz w:val="20"/>
                <w:szCs w:val="20"/>
                <w:lang w:val="en-US"/>
              </w:rPr>
            </w:pPr>
            <w:r w:rsidRPr="006677BE">
              <w:rPr>
                <w:rFonts w:ascii="Arial" w:hAnsi="Arial" w:cs="Arial"/>
                <w:sz w:val="20"/>
                <w:szCs w:val="20"/>
                <w:lang w:val="en-US"/>
              </w:rPr>
              <w:t>Responsible for effective operation of payroll system</w:t>
            </w:r>
          </w:p>
          <w:p w14:paraId="14EAF8C9" w14:textId="77777777" w:rsidR="006677BE" w:rsidRDefault="006677BE">
            <w:pPr>
              <w:rPr>
                <w:rFonts w:ascii="Arial" w:hAnsi="Arial" w:cs="Arial"/>
                <w:b/>
                <w:bCs/>
                <w:sz w:val="20"/>
                <w:szCs w:val="20"/>
                <w:lang w:val="en-US"/>
              </w:rPr>
            </w:pPr>
          </w:p>
        </w:tc>
        <w:tc>
          <w:tcPr>
            <w:tcW w:w="7229" w:type="dxa"/>
          </w:tcPr>
          <w:p w14:paraId="6EDE8D66" w14:textId="77777777" w:rsidR="007054B6" w:rsidRPr="002F1786" w:rsidRDefault="007054B6" w:rsidP="007054B6">
            <w:pPr>
              <w:rPr>
                <w:rFonts w:ascii="Arial" w:hAnsi="Arial" w:cs="Arial"/>
                <w:i/>
                <w:iCs/>
                <w:sz w:val="20"/>
                <w:szCs w:val="20"/>
                <w:lang w:val="en-US"/>
              </w:rPr>
            </w:pPr>
            <w:r w:rsidRPr="002F1786">
              <w:rPr>
                <w:rFonts w:ascii="Arial" w:hAnsi="Arial" w:cs="Arial"/>
                <w:i/>
                <w:iCs/>
                <w:sz w:val="20"/>
                <w:szCs w:val="20"/>
                <w:lang w:val="en-US"/>
              </w:rPr>
              <w:t>Check overtime sheets with head teacher</w:t>
            </w:r>
          </w:p>
          <w:p w14:paraId="6AE37AB0" w14:textId="77777777" w:rsidR="007054B6" w:rsidRPr="002F1786" w:rsidRDefault="007054B6" w:rsidP="007054B6">
            <w:pPr>
              <w:rPr>
                <w:rFonts w:ascii="Arial" w:hAnsi="Arial" w:cs="Arial"/>
                <w:i/>
                <w:iCs/>
                <w:sz w:val="20"/>
                <w:szCs w:val="20"/>
                <w:lang w:val="en-US"/>
              </w:rPr>
            </w:pPr>
            <w:r w:rsidRPr="002F1786">
              <w:rPr>
                <w:rFonts w:ascii="Arial" w:hAnsi="Arial" w:cs="Arial"/>
                <w:i/>
                <w:iCs/>
                <w:sz w:val="20"/>
                <w:szCs w:val="20"/>
                <w:lang w:val="en-US"/>
              </w:rPr>
              <w:t>Post overtime and absences onto the SAP portal (central HR payroll software)</w:t>
            </w:r>
          </w:p>
          <w:p w14:paraId="1556F2F7" w14:textId="6C6E4AD5" w:rsidR="006677BE" w:rsidRPr="0058086C" w:rsidRDefault="007054B6">
            <w:pPr>
              <w:rPr>
                <w:rFonts w:ascii="Arial" w:hAnsi="Arial" w:cs="Arial"/>
                <w:i/>
                <w:iCs/>
                <w:sz w:val="20"/>
                <w:szCs w:val="20"/>
                <w:lang w:val="en-US"/>
              </w:rPr>
            </w:pPr>
            <w:r w:rsidRPr="002F1786">
              <w:rPr>
                <w:rFonts w:ascii="Arial" w:hAnsi="Arial" w:cs="Arial"/>
                <w:i/>
                <w:iCs/>
                <w:sz w:val="20"/>
                <w:szCs w:val="20"/>
                <w:lang w:val="en-US"/>
              </w:rPr>
              <w:t xml:space="preserve">Post </w:t>
            </w:r>
            <w:proofErr w:type="gramStart"/>
            <w:r w:rsidRPr="002F1786">
              <w:rPr>
                <w:rFonts w:ascii="Arial" w:hAnsi="Arial" w:cs="Arial"/>
                <w:i/>
                <w:iCs/>
                <w:sz w:val="20"/>
                <w:szCs w:val="20"/>
                <w:lang w:val="en-US"/>
              </w:rPr>
              <w:t>same</w:t>
            </w:r>
            <w:proofErr w:type="gramEnd"/>
            <w:r w:rsidRPr="002F1786">
              <w:rPr>
                <w:rFonts w:ascii="Arial" w:hAnsi="Arial" w:cs="Arial"/>
                <w:i/>
                <w:iCs/>
                <w:sz w:val="20"/>
                <w:szCs w:val="20"/>
                <w:lang w:val="en-US"/>
              </w:rPr>
              <w:t xml:space="preserve"> information onto Arbor for each relevant member of staff</w:t>
            </w:r>
          </w:p>
        </w:tc>
      </w:tr>
      <w:tr w:rsidR="006677BE" w14:paraId="6901EA13" w14:textId="77777777" w:rsidTr="00764030">
        <w:tc>
          <w:tcPr>
            <w:tcW w:w="7083" w:type="dxa"/>
          </w:tcPr>
          <w:p w14:paraId="0AA4AB7A" w14:textId="77777777" w:rsidR="006677BE" w:rsidRPr="006677BE" w:rsidRDefault="006677BE" w:rsidP="006677BE">
            <w:pPr>
              <w:rPr>
                <w:rFonts w:ascii="Arial" w:hAnsi="Arial" w:cs="Arial"/>
                <w:sz w:val="20"/>
                <w:szCs w:val="20"/>
                <w:lang w:val="en-US"/>
              </w:rPr>
            </w:pPr>
            <w:r w:rsidRPr="006677BE">
              <w:rPr>
                <w:rFonts w:ascii="Arial" w:hAnsi="Arial" w:cs="Arial"/>
                <w:sz w:val="20"/>
                <w:szCs w:val="20"/>
                <w:lang w:val="en-US"/>
              </w:rPr>
              <w:t>Monitor service contracts, school licenses and insurance</w:t>
            </w:r>
          </w:p>
          <w:p w14:paraId="5F082B3B" w14:textId="77777777" w:rsidR="006677BE" w:rsidRDefault="006677BE">
            <w:pPr>
              <w:rPr>
                <w:rFonts w:ascii="Arial" w:hAnsi="Arial" w:cs="Arial"/>
                <w:b/>
                <w:bCs/>
                <w:sz w:val="20"/>
                <w:szCs w:val="20"/>
                <w:lang w:val="en-US"/>
              </w:rPr>
            </w:pPr>
          </w:p>
        </w:tc>
        <w:tc>
          <w:tcPr>
            <w:tcW w:w="7229" w:type="dxa"/>
          </w:tcPr>
          <w:p w14:paraId="5DBD16C9" w14:textId="77777777" w:rsidR="006952CC" w:rsidRPr="002F1786" w:rsidRDefault="006952CC" w:rsidP="006952CC">
            <w:pPr>
              <w:rPr>
                <w:rFonts w:ascii="Arial" w:hAnsi="Arial" w:cs="Arial"/>
                <w:i/>
                <w:iCs/>
                <w:sz w:val="20"/>
                <w:szCs w:val="20"/>
                <w:lang w:val="en-US"/>
              </w:rPr>
            </w:pPr>
            <w:r w:rsidRPr="002F1786">
              <w:rPr>
                <w:rFonts w:ascii="Arial" w:hAnsi="Arial" w:cs="Arial"/>
                <w:i/>
                <w:iCs/>
                <w:sz w:val="20"/>
                <w:szCs w:val="20"/>
                <w:lang w:val="en-US"/>
              </w:rPr>
              <w:t>Monitor contract costs and query any price increases or changes to service</w:t>
            </w:r>
          </w:p>
          <w:p w14:paraId="3A2000C0" w14:textId="77777777" w:rsidR="006952CC" w:rsidRPr="002F1786" w:rsidRDefault="006952CC" w:rsidP="006952CC">
            <w:pPr>
              <w:rPr>
                <w:rFonts w:ascii="Arial" w:hAnsi="Arial" w:cs="Arial"/>
                <w:i/>
                <w:iCs/>
                <w:sz w:val="20"/>
                <w:szCs w:val="20"/>
                <w:lang w:val="en-US"/>
              </w:rPr>
            </w:pPr>
            <w:r w:rsidRPr="002F1786">
              <w:rPr>
                <w:rFonts w:ascii="Arial" w:hAnsi="Arial" w:cs="Arial"/>
                <w:i/>
                <w:iCs/>
                <w:sz w:val="20"/>
                <w:szCs w:val="20"/>
                <w:lang w:val="en-US"/>
              </w:rPr>
              <w:t>Renew/cancel contracts where necessary</w:t>
            </w:r>
          </w:p>
          <w:p w14:paraId="78C99685" w14:textId="77777777" w:rsidR="006952CC" w:rsidRPr="002F1786" w:rsidRDefault="006952CC" w:rsidP="006952CC">
            <w:pPr>
              <w:rPr>
                <w:rFonts w:ascii="Arial" w:hAnsi="Arial" w:cs="Arial"/>
                <w:i/>
                <w:iCs/>
                <w:sz w:val="20"/>
                <w:szCs w:val="20"/>
                <w:lang w:val="en-US"/>
              </w:rPr>
            </w:pPr>
            <w:r w:rsidRPr="002F1786">
              <w:rPr>
                <w:rFonts w:ascii="Arial" w:hAnsi="Arial" w:cs="Arial"/>
                <w:i/>
                <w:iCs/>
                <w:sz w:val="20"/>
                <w:szCs w:val="20"/>
                <w:lang w:val="en-US"/>
              </w:rPr>
              <w:t>Ensure necessary licenses are in place</w:t>
            </w:r>
          </w:p>
          <w:p w14:paraId="576F6EFE" w14:textId="2FD3D180" w:rsidR="006677BE" w:rsidRPr="0058086C" w:rsidRDefault="006952CC">
            <w:pPr>
              <w:rPr>
                <w:rFonts w:ascii="Arial" w:hAnsi="Arial" w:cs="Arial"/>
                <w:i/>
                <w:iCs/>
                <w:sz w:val="20"/>
                <w:szCs w:val="20"/>
                <w:lang w:val="en-US"/>
              </w:rPr>
            </w:pPr>
            <w:r w:rsidRPr="002F1786">
              <w:rPr>
                <w:rFonts w:ascii="Arial" w:hAnsi="Arial" w:cs="Arial"/>
                <w:i/>
                <w:iCs/>
                <w:sz w:val="20"/>
                <w:szCs w:val="20"/>
                <w:lang w:val="en-US"/>
              </w:rPr>
              <w:t xml:space="preserve">Work with Diocese to renew </w:t>
            </w:r>
            <w:proofErr w:type="gramStart"/>
            <w:r w:rsidRPr="002F1786">
              <w:rPr>
                <w:rFonts w:ascii="Arial" w:hAnsi="Arial" w:cs="Arial"/>
                <w:i/>
                <w:iCs/>
                <w:sz w:val="20"/>
                <w:szCs w:val="20"/>
                <w:lang w:val="en-US"/>
              </w:rPr>
              <w:t>schools</w:t>
            </w:r>
            <w:proofErr w:type="gramEnd"/>
            <w:r w:rsidRPr="002F1786">
              <w:rPr>
                <w:rFonts w:ascii="Arial" w:hAnsi="Arial" w:cs="Arial"/>
                <w:i/>
                <w:iCs/>
                <w:sz w:val="20"/>
                <w:szCs w:val="20"/>
                <w:lang w:val="en-US"/>
              </w:rPr>
              <w:t xml:space="preserve"> liability insurance policy</w:t>
            </w:r>
          </w:p>
        </w:tc>
      </w:tr>
      <w:tr w:rsidR="006677BE" w14:paraId="24D9EF23" w14:textId="77777777" w:rsidTr="00764030">
        <w:tc>
          <w:tcPr>
            <w:tcW w:w="7083" w:type="dxa"/>
          </w:tcPr>
          <w:p w14:paraId="097DD903" w14:textId="2AFF5454" w:rsidR="006677BE" w:rsidRPr="0058086C" w:rsidRDefault="006677BE">
            <w:pPr>
              <w:rPr>
                <w:rFonts w:ascii="Arial" w:hAnsi="Arial" w:cs="Arial"/>
                <w:sz w:val="20"/>
                <w:szCs w:val="20"/>
                <w:lang w:val="en-US"/>
              </w:rPr>
            </w:pPr>
            <w:r w:rsidRPr="006677BE">
              <w:rPr>
                <w:rFonts w:ascii="Arial" w:hAnsi="Arial" w:cs="Arial"/>
                <w:sz w:val="20"/>
                <w:szCs w:val="20"/>
                <w:lang w:val="en-US"/>
              </w:rPr>
              <w:t>Arrange provision of financial data, statutory reports and information to the senior leadership team, the Governing Body and outside agencies</w:t>
            </w:r>
          </w:p>
        </w:tc>
        <w:tc>
          <w:tcPr>
            <w:tcW w:w="7229" w:type="dxa"/>
          </w:tcPr>
          <w:p w14:paraId="61053C25" w14:textId="77777777" w:rsidR="00EF75C7" w:rsidRPr="002F1786" w:rsidRDefault="00EF75C7" w:rsidP="00EF75C7">
            <w:pPr>
              <w:rPr>
                <w:rFonts w:ascii="Arial" w:hAnsi="Arial" w:cs="Arial"/>
                <w:i/>
                <w:iCs/>
                <w:sz w:val="20"/>
                <w:szCs w:val="20"/>
                <w:lang w:val="en-US"/>
              </w:rPr>
            </w:pPr>
            <w:r w:rsidRPr="002F1786">
              <w:rPr>
                <w:rFonts w:ascii="Arial" w:hAnsi="Arial" w:cs="Arial"/>
                <w:i/>
                <w:iCs/>
                <w:sz w:val="20"/>
                <w:szCs w:val="20"/>
                <w:lang w:val="en-US"/>
              </w:rPr>
              <w:t>Send monthly monitoring reports from FSS to finance governor each month by uploading onto the Teams site</w:t>
            </w:r>
          </w:p>
          <w:p w14:paraId="20E1363A" w14:textId="77777777" w:rsidR="00EF75C7" w:rsidRPr="002F1786" w:rsidRDefault="00EF75C7" w:rsidP="00EF75C7">
            <w:pPr>
              <w:rPr>
                <w:rFonts w:ascii="Arial" w:hAnsi="Arial" w:cs="Arial"/>
                <w:i/>
                <w:iCs/>
                <w:sz w:val="20"/>
                <w:szCs w:val="20"/>
                <w:lang w:val="en-US"/>
              </w:rPr>
            </w:pPr>
            <w:r w:rsidRPr="002F1786">
              <w:rPr>
                <w:rFonts w:ascii="Arial" w:hAnsi="Arial" w:cs="Arial"/>
                <w:i/>
                <w:iCs/>
                <w:sz w:val="20"/>
                <w:szCs w:val="20"/>
                <w:lang w:val="en-US"/>
              </w:rPr>
              <w:t xml:space="preserve">Complete </w:t>
            </w:r>
            <w:proofErr w:type="gramStart"/>
            <w:r w:rsidRPr="002F1786">
              <w:rPr>
                <w:rFonts w:ascii="Arial" w:hAnsi="Arial" w:cs="Arial"/>
                <w:i/>
                <w:iCs/>
                <w:sz w:val="20"/>
                <w:szCs w:val="20"/>
                <w:lang w:val="en-US"/>
              </w:rPr>
              <w:t>annual</w:t>
            </w:r>
            <w:proofErr w:type="gramEnd"/>
            <w:r w:rsidRPr="002F1786">
              <w:rPr>
                <w:rFonts w:ascii="Arial" w:hAnsi="Arial" w:cs="Arial"/>
                <w:i/>
                <w:iCs/>
                <w:sz w:val="20"/>
                <w:szCs w:val="20"/>
                <w:lang w:val="en-US"/>
              </w:rPr>
              <w:t xml:space="preserve"> sports premium report at the end of each school year in conjunction with sports </w:t>
            </w:r>
            <w:proofErr w:type="spellStart"/>
            <w:r w:rsidRPr="002F1786">
              <w:rPr>
                <w:rFonts w:ascii="Arial" w:hAnsi="Arial" w:cs="Arial"/>
                <w:i/>
                <w:iCs/>
                <w:sz w:val="20"/>
                <w:szCs w:val="20"/>
                <w:lang w:val="en-US"/>
              </w:rPr>
              <w:t>co-ordinator</w:t>
            </w:r>
            <w:proofErr w:type="spellEnd"/>
            <w:r w:rsidRPr="002F1786">
              <w:rPr>
                <w:rFonts w:ascii="Arial" w:hAnsi="Arial" w:cs="Arial"/>
                <w:i/>
                <w:iCs/>
                <w:sz w:val="20"/>
                <w:szCs w:val="20"/>
                <w:lang w:val="en-US"/>
              </w:rPr>
              <w:t xml:space="preserve"> </w:t>
            </w:r>
          </w:p>
          <w:p w14:paraId="3BFAF01A" w14:textId="77777777" w:rsidR="006677BE" w:rsidRPr="002F1786" w:rsidRDefault="006677BE">
            <w:pPr>
              <w:rPr>
                <w:rFonts w:ascii="Arial" w:hAnsi="Arial" w:cs="Arial"/>
                <w:b/>
                <w:bCs/>
                <w:sz w:val="20"/>
                <w:szCs w:val="20"/>
                <w:lang w:val="en-US"/>
              </w:rPr>
            </w:pPr>
          </w:p>
        </w:tc>
      </w:tr>
      <w:tr w:rsidR="006677BE" w14:paraId="6FF24F9E" w14:textId="77777777" w:rsidTr="00764030">
        <w:tc>
          <w:tcPr>
            <w:tcW w:w="7083" w:type="dxa"/>
          </w:tcPr>
          <w:p w14:paraId="0D421884" w14:textId="77777777" w:rsidR="006677BE" w:rsidRPr="006677BE" w:rsidRDefault="006677BE" w:rsidP="006677BE">
            <w:pPr>
              <w:rPr>
                <w:rFonts w:ascii="Arial" w:hAnsi="Arial" w:cs="Arial"/>
                <w:sz w:val="20"/>
                <w:szCs w:val="20"/>
                <w:lang w:val="en-US"/>
              </w:rPr>
            </w:pPr>
            <w:r w:rsidRPr="006677BE">
              <w:rPr>
                <w:rFonts w:ascii="Arial" w:hAnsi="Arial" w:cs="Arial"/>
                <w:sz w:val="20"/>
                <w:szCs w:val="20"/>
                <w:lang w:val="en-US"/>
              </w:rPr>
              <w:t xml:space="preserve">Manage lettings and the use of premises for the use of outside </w:t>
            </w:r>
            <w:proofErr w:type="spellStart"/>
            <w:r w:rsidRPr="006677BE">
              <w:rPr>
                <w:rFonts w:ascii="Arial" w:hAnsi="Arial" w:cs="Arial"/>
                <w:sz w:val="20"/>
                <w:szCs w:val="20"/>
                <w:lang w:val="en-US"/>
              </w:rPr>
              <w:t>organisations</w:t>
            </w:r>
            <w:proofErr w:type="spellEnd"/>
            <w:r w:rsidRPr="006677BE">
              <w:rPr>
                <w:rFonts w:ascii="Arial" w:hAnsi="Arial" w:cs="Arial"/>
                <w:sz w:val="20"/>
                <w:szCs w:val="20"/>
                <w:lang w:val="en-US"/>
              </w:rPr>
              <w:t xml:space="preserve"> and </w:t>
            </w:r>
            <w:proofErr w:type="gramStart"/>
            <w:r w:rsidRPr="006677BE">
              <w:rPr>
                <w:rFonts w:ascii="Arial" w:hAnsi="Arial" w:cs="Arial"/>
                <w:sz w:val="20"/>
                <w:szCs w:val="20"/>
                <w:lang w:val="en-US"/>
              </w:rPr>
              <w:t>local</w:t>
            </w:r>
            <w:proofErr w:type="gramEnd"/>
            <w:r w:rsidRPr="006677BE">
              <w:rPr>
                <w:rFonts w:ascii="Arial" w:hAnsi="Arial" w:cs="Arial"/>
                <w:sz w:val="20"/>
                <w:szCs w:val="20"/>
                <w:lang w:val="en-US"/>
              </w:rPr>
              <w:t xml:space="preserve"> community</w:t>
            </w:r>
          </w:p>
          <w:p w14:paraId="57B7D573" w14:textId="77777777" w:rsidR="006677BE" w:rsidRDefault="006677BE">
            <w:pPr>
              <w:rPr>
                <w:rFonts w:ascii="Arial" w:hAnsi="Arial" w:cs="Arial"/>
                <w:b/>
                <w:bCs/>
                <w:sz w:val="20"/>
                <w:szCs w:val="20"/>
                <w:lang w:val="en-US"/>
              </w:rPr>
            </w:pPr>
          </w:p>
        </w:tc>
        <w:tc>
          <w:tcPr>
            <w:tcW w:w="7229" w:type="dxa"/>
          </w:tcPr>
          <w:p w14:paraId="10631C20" w14:textId="77777777" w:rsidR="002F1786" w:rsidRPr="002F1786" w:rsidRDefault="002F1786" w:rsidP="002F1786">
            <w:pPr>
              <w:rPr>
                <w:rFonts w:ascii="Arial" w:hAnsi="Arial" w:cs="Arial"/>
                <w:i/>
                <w:iCs/>
                <w:sz w:val="20"/>
                <w:szCs w:val="20"/>
                <w:lang w:val="en-US"/>
              </w:rPr>
            </w:pPr>
            <w:r w:rsidRPr="002F1786">
              <w:rPr>
                <w:rFonts w:ascii="Arial" w:hAnsi="Arial" w:cs="Arial"/>
                <w:i/>
                <w:iCs/>
                <w:sz w:val="20"/>
                <w:szCs w:val="20"/>
                <w:lang w:val="en-US"/>
              </w:rPr>
              <w:t>Manage regular hall hire bookings – log dates in school diary, send invoices at the end of each term, copies of which go to finance governor</w:t>
            </w:r>
          </w:p>
          <w:p w14:paraId="453AA6FB" w14:textId="77777777" w:rsidR="002F1786" w:rsidRPr="002F1786" w:rsidRDefault="002F1786" w:rsidP="002F1786">
            <w:pPr>
              <w:rPr>
                <w:rFonts w:ascii="Arial" w:hAnsi="Arial" w:cs="Arial"/>
                <w:i/>
                <w:iCs/>
                <w:sz w:val="20"/>
                <w:szCs w:val="20"/>
                <w:lang w:val="en-US"/>
              </w:rPr>
            </w:pPr>
            <w:r w:rsidRPr="002F1786">
              <w:rPr>
                <w:rFonts w:ascii="Arial" w:hAnsi="Arial" w:cs="Arial"/>
                <w:i/>
                <w:iCs/>
                <w:sz w:val="20"/>
                <w:szCs w:val="20"/>
                <w:lang w:val="en-US"/>
              </w:rPr>
              <w:t>Manage ad hoc bookings of hall hire for PTA events where necessary</w:t>
            </w:r>
          </w:p>
          <w:p w14:paraId="42847E69" w14:textId="77777777" w:rsidR="006677BE" w:rsidRPr="002F1786" w:rsidRDefault="006677BE">
            <w:pPr>
              <w:rPr>
                <w:rFonts w:ascii="Arial" w:hAnsi="Arial" w:cs="Arial"/>
                <w:b/>
                <w:bCs/>
                <w:sz w:val="20"/>
                <w:szCs w:val="20"/>
                <w:lang w:val="en-US"/>
              </w:rPr>
            </w:pPr>
          </w:p>
        </w:tc>
      </w:tr>
      <w:tr w:rsidR="006677BE" w14:paraId="5CC8483E" w14:textId="77777777" w:rsidTr="00764030">
        <w:tc>
          <w:tcPr>
            <w:tcW w:w="7083" w:type="dxa"/>
          </w:tcPr>
          <w:p w14:paraId="394F13DE" w14:textId="0C2BB583" w:rsidR="006677BE" w:rsidRPr="007F66E8" w:rsidRDefault="004E1A76">
            <w:pPr>
              <w:rPr>
                <w:rFonts w:ascii="Arial" w:hAnsi="Arial" w:cs="Arial"/>
                <w:sz w:val="20"/>
                <w:szCs w:val="20"/>
                <w:lang w:val="en-US"/>
              </w:rPr>
            </w:pPr>
            <w:r w:rsidRPr="004E1A76">
              <w:rPr>
                <w:rFonts w:ascii="Arial" w:hAnsi="Arial" w:cs="Arial"/>
                <w:sz w:val="20"/>
                <w:szCs w:val="20"/>
                <w:lang w:val="en-US"/>
              </w:rPr>
              <w:t xml:space="preserve">Assist the Headteacher and governing body with income generation activities </w:t>
            </w:r>
            <w:r w:rsidR="007F66E8">
              <w:rPr>
                <w:rFonts w:ascii="Arial" w:hAnsi="Arial" w:cs="Arial"/>
                <w:sz w:val="20"/>
                <w:szCs w:val="20"/>
                <w:lang w:val="en-US"/>
              </w:rPr>
              <w:t>and assist with funding / grant submissions</w:t>
            </w:r>
          </w:p>
        </w:tc>
        <w:tc>
          <w:tcPr>
            <w:tcW w:w="7229" w:type="dxa"/>
          </w:tcPr>
          <w:p w14:paraId="29B9ED10" w14:textId="77777777" w:rsidR="006677BE" w:rsidRDefault="006677BE">
            <w:pPr>
              <w:rPr>
                <w:rFonts w:ascii="Arial" w:hAnsi="Arial" w:cs="Arial"/>
                <w:b/>
                <w:bCs/>
                <w:sz w:val="20"/>
                <w:szCs w:val="20"/>
                <w:lang w:val="en-US"/>
              </w:rPr>
            </w:pPr>
          </w:p>
        </w:tc>
      </w:tr>
      <w:tr w:rsidR="006677BE" w14:paraId="3EB5D275" w14:textId="77777777" w:rsidTr="00764030">
        <w:tc>
          <w:tcPr>
            <w:tcW w:w="7083" w:type="dxa"/>
          </w:tcPr>
          <w:p w14:paraId="0A884CAA" w14:textId="06AE4F0C" w:rsidR="006677BE" w:rsidRPr="009518C6" w:rsidRDefault="004E1A76">
            <w:pPr>
              <w:rPr>
                <w:rFonts w:ascii="Arial" w:hAnsi="Arial" w:cs="Arial"/>
                <w:sz w:val="20"/>
                <w:szCs w:val="20"/>
                <w:lang w:val="en-US"/>
              </w:rPr>
            </w:pPr>
            <w:r w:rsidRPr="004E1A76">
              <w:rPr>
                <w:rFonts w:ascii="Arial" w:hAnsi="Arial" w:cs="Arial"/>
                <w:sz w:val="20"/>
                <w:szCs w:val="20"/>
                <w:lang w:val="en-US"/>
              </w:rPr>
              <w:t>Management of facilities, including premises, lettings and liaising with external contractors</w:t>
            </w:r>
          </w:p>
        </w:tc>
        <w:tc>
          <w:tcPr>
            <w:tcW w:w="7229" w:type="dxa"/>
          </w:tcPr>
          <w:p w14:paraId="29F1DCF1" w14:textId="77777777" w:rsidR="006677BE" w:rsidRDefault="006677BE">
            <w:pPr>
              <w:rPr>
                <w:rFonts w:ascii="Arial" w:hAnsi="Arial" w:cs="Arial"/>
                <w:b/>
                <w:bCs/>
                <w:sz w:val="20"/>
                <w:szCs w:val="20"/>
                <w:lang w:val="en-US"/>
              </w:rPr>
            </w:pPr>
          </w:p>
        </w:tc>
      </w:tr>
      <w:tr w:rsidR="006677BE" w14:paraId="066DD7BB" w14:textId="77777777" w:rsidTr="00764030">
        <w:tc>
          <w:tcPr>
            <w:tcW w:w="7083" w:type="dxa"/>
          </w:tcPr>
          <w:p w14:paraId="5B6DFEBA" w14:textId="033C9C66" w:rsidR="006677BE" w:rsidRPr="0058086C" w:rsidRDefault="004E1A76">
            <w:pPr>
              <w:rPr>
                <w:rFonts w:ascii="Arial" w:hAnsi="Arial" w:cs="Arial"/>
                <w:sz w:val="20"/>
                <w:szCs w:val="20"/>
                <w:lang w:val="en-US"/>
              </w:rPr>
            </w:pPr>
            <w:r w:rsidRPr="004E1A76">
              <w:rPr>
                <w:rFonts w:ascii="Arial" w:hAnsi="Arial" w:cs="Arial"/>
                <w:sz w:val="20"/>
                <w:szCs w:val="20"/>
                <w:lang w:val="en-US"/>
              </w:rPr>
              <w:t>Manage the procurement process in conjunction with an SLT member</w:t>
            </w:r>
          </w:p>
        </w:tc>
        <w:tc>
          <w:tcPr>
            <w:tcW w:w="7229" w:type="dxa"/>
          </w:tcPr>
          <w:p w14:paraId="25D20DF3" w14:textId="77777777" w:rsidR="006677BE" w:rsidRDefault="006677BE">
            <w:pPr>
              <w:rPr>
                <w:rFonts w:ascii="Arial" w:hAnsi="Arial" w:cs="Arial"/>
                <w:b/>
                <w:bCs/>
                <w:sz w:val="20"/>
                <w:szCs w:val="20"/>
                <w:lang w:val="en-US"/>
              </w:rPr>
            </w:pPr>
          </w:p>
        </w:tc>
      </w:tr>
      <w:tr w:rsidR="006677BE" w14:paraId="7E0C4801" w14:textId="77777777" w:rsidTr="00764030">
        <w:tc>
          <w:tcPr>
            <w:tcW w:w="7083" w:type="dxa"/>
          </w:tcPr>
          <w:p w14:paraId="3EF9DA1B" w14:textId="3B141C84" w:rsidR="006677BE" w:rsidRPr="0058086C" w:rsidRDefault="004E1A76">
            <w:pPr>
              <w:rPr>
                <w:rFonts w:ascii="Arial" w:hAnsi="Arial" w:cs="Arial"/>
                <w:sz w:val="20"/>
                <w:szCs w:val="20"/>
                <w:lang w:val="en-US"/>
              </w:rPr>
            </w:pPr>
            <w:r w:rsidRPr="004E1A76">
              <w:rPr>
                <w:rFonts w:ascii="Arial" w:hAnsi="Arial" w:cs="Arial"/>
                <w:sz w:val="20"/>
                <w:szCs w:val="20"/>
                <w:lang w:val="en-US"/>
              </w:rPr>
              <w:t xml:space="preserve">Liaise with SLT and the Governing Body on health and safety issues within the school and how they </w:t>
            </w:r>
            <w:proofErr w:type="gramStart"/>
            <w:r w:rsidRPr="004E1A76">
              <w:rPr>
                <w:rFonts w:ascii="Arial" w:hAnsi="Arial" w:cs="Arial"/>
                <w:sz w:val="20"/>
                <w:szCs w:val="20"/>
                <w:lang w:val="en-US"/>
              </w:rPr>
              <w:t>impact on</w:t>
            </w:r>
            <w:proofErr w:type="gramEnd"/>
            <w:r w:rsidRPr="004E1A76">
              <w:rPr>
                <w:rFonts w:ascii="Arial" w:hAnsi="Arial" w:cs="Arial"/>
                <w:sz w:val="20"/>
                <w:szCs w:val="20"/>
                <w:lang w:val="en-US"/>
              </w:rPr>
              <w:t xml:space="preserve"> pupils, staff and visitors to the school</w:t>
            </w:r>
          </w:p>
        </w:tc>
        <w:tc>
          <w:tcPr>
            <w:tcW w:w="7229" w:type="dxa"/>
          </w:tcPr>
          <w:p w14:paraId="123107FE" w14:textId="77777777" w:rsidR="006677BE" w:rsidRDefault="006677BE">
            <w:pPr>
              <w:rPr>
                <w:rFonts w:ascii="Arial" w:hAnsi="Arial" w:cs="Arial"/>
                <w:b/>
                <w:bCs/>
                <w:sz w:val="20"/>
                <w:szCs w:val="20"/>
                <w:lang w:val="en-US"/>
              </w:rPr>
            </w:pPr>
          </w:p>
        </w:tc>
      </w:tr>
      <w:tr w:rsidR="004E1A76" w14:paraId="18FDC2C5" w14:textId="77777777" w:rsidTr="00764030">
        <w:tc>
          <w:tcPr>
            <w:tcW w:w="7083" w:type="dxa"/>
          </w:tcPr>
          <w:p w14:paraId="3ECF0754" w14:textId="4C9B1658" w:rsidR="004E1A76" w:rsidRPr="0058086C" w:rsidRDefault="004E1A76">
            <w:pPr>
              <w:rPr>
                <w:rFonts w:ascii="Arial" w:hAnsi="Arial" w:cs="Arial"/>
                <w:sz w:val="20"/>
                <w:szCs w:val="20"/>
                <w:lang w:val="en-US"/>
              </w:rPr>
            </w:pPr>
            <w:r w:rsidRPr="004E1A76">
              <w:rPr>
                <w:rFonts w:ascii="Arial" w:hAnsi="Arial" w:cs="Arial"/>
                <w:sz w:val="20"/>
                <w:szCs w:val="20"/>
                <w:lang w:val="en-US"/>
              </w:rPr>
              <w:t>Attendance at Resources committees to inform governors of financial matters/developments</w:t>
            </w:r>
          </w:p>
        </w:tc>
        <w:tc>
          <w:tcPr>
            <w:tcW w:w="7229" w:type="dxa"/>
          </w:tcPr>
          <w:p w14:paraId="2758E960" w14:textId="5AD049F6" w:rsidR="004E1A76" w:rsidRPr="00331ACB" w:rsidRDefault="00B6362C">
            <w:pPr>
              <w:rPr>
                <w:rFonts w:ascii="Arial" w:hAnsi="Arial" w:cs="Arial"/>
                <w:i/>
                <w:iCs/>
                <w:sz w:val="20"/>
                <w:szCs w:val="20"/>
                <w:lang w:val="en-US"/>
              </w:rPr>
            </w:pPr>
            <w:r w:rsidRPr="00331ACB">
              <w:rPr>
                <w:rFonts w:ascii="Arial" w:hAnsi="Arial" w:cs="Arial"/>
                <w:i/>
                <w:iCs/>
                <w:sz w:val="20"/>
                <w:szCs w:val="20"/>
                <w:lang w:val="en-US"/>
              </w:rPr>
              <w:t>Once each term</w:t>
            </w:r>
            <w:r w:rsidR="00024F43" w:rsidRPr="00331ACB">
              <w:rPr>
                <w:rFonts w:ascii="Arial" w:hAnsi="Arial" w:cs="Arial"/>
                <w:i/>
                <w:iCs/>
                <w:sz w:val="20"/>
                <w:szCs w:val="20"/>
                <w:lang w:val="en-US"/>
              </w:rPr>
              <w:t xml:space="preserve"> (one extra</w:t>
            </w:r>
            <w:r w:rsidR="00331ACB" w:rsidRPr="00331ACB">
              <w:rPr>
                <w:rFonts w:ascii="Arial" w:hAnsi="Arial" w:cs="Arial"/>
                <w:i/>
                <w:iCs/>
                <w:sz w:val="20"/>
                <w:szCs w:val="20"/>
                <w:lang w:val="en-US"/>
              </w:rPr>
              <w:t xml:space="preserve"> at end of financial year to approve budget)</w:t>
            </w:r>
            <w:r w:rsidR="00331ACB">
              <w:rPr>
                <w:rFonts w:ascii="Arial" w:hAnsi="Arial" w:cs="Arial"/>
                <w:i/>
                <w:iCs/>
                <w:sz w:val="20"/>
                <w:szCs w:val="20"/>
                <w:lang w:val="en-US"/>
              </w:rPr>
              <w:t xml:space="preserve"> – 4 meetings in total per year</w:t>
            </w:r>
          </w:p>
        </w:tc>
      </w:tr>
      <w:tr w:rsidR="009518C6" w14:paraId="2445F611" w14:textId="77777777" w:rsidTr="00764030">
        <w:tc>
          <w:tcPr>
            <w:tcW w:w="7083" w:type="dxa"/>
          </w:tcPr>
          <w:p w14:paraId="42E2E2D0" w14:textId="16FDAADC" w:rsidR="009518C6" w:rsidRPr="009518C6" w:rsidRDefault="009518C6" w:rsidP="009518C6">
            <w:pPr>
              <w:autoSpaceDE w:val="0"/>
              <w:autoSpaceDN w:val="0"/>
              <w:adjustRightInd w:val="0"/>
              <w:jc w:val="both"/>
              <w:rPr>
                <w:rFonts w:ascii="Arial" w:hAnsi="Arial" w:cs="Arial"/>
                <w:sz w:val="20"/>
                <w:szCs w:val="20"/>
              </w:rPr>
            </w:pPr>
            <w:r w:rsidRPr="009518C6">
              <w:rPr>
                <w:rFonts w:ascii="Arial" w:hAnsi="Arial" w:cs="Arial"/>
                <w:sz w:val="20"/>
                <w:szCs w:val="20"/>
              </w:rPr>
              <w:t>Liaise with office staff regarding stocks of supplies and consumables</w:t>
            </w:r>
          </w:p>
        </w:tc>
        <w:tc>
          <w:tcPr>
            <w:tcW w:w="7229" w:type="dxa"/>
          </w:tcPr>
          <w:p w14:paraId="152414FD" w14:textId="77777777" w:rsidR="009518C6" w:rsidRPr="00331ACB" w:rsidRDefault="009518C6">
            <w:pPr>
              <w:rPr>
                <w:rFonts w:ascii="Arial" w:hAnsi="Arial" w:cs="Arial"/>
                <w:i/>
                <w:iCs/>
                <w:sz w:val="20"/>
                <w:szCs w:val="20"/>
                <w:lang w:val="en-US"/>
              </w:rPr>
            </w:pPr>
          </w:p>
        </w:tc>
      </w:tr>
    </w:tbl>
    <w:p w14:paraId="4EE06292" w14:textId="77777777" w:rsidR="0089345F" w:rsidRPr="009518C6" w:rsidRDefault="0089345F" w:rsidP="009518C6">
      <w:pPr>
        <w:autoSpaceDE w:val="0"/>
        <w:autoSpaceDN w:val="0"/>
        <w:adjustRightInd w:val="0"/>
        <w:spacing w:after="0" w:line="240" w:lineRule="auto"/>
        <w:jc w:val="both"/>
        <w:rPr>
          <w:rFonts w:ascii="Arial" w:hAnsi="Arial" w:cs="Arial"/>
          <w:sz w:val="20"/>
          <w:szCs w:val="20"/>
        </w:rPr>
      </w:pPr>
    </w:p>
    <w:p w14:paraId="11324D8A" w14:textId="77777777" w:rsidR="0089345F" w:rsidRPr="00435EA0" w:rsidRDefault="0089345F" w:rsidP="0089345F">
      <w:pPr>
        <w:pStyle w:val="NoSpacing"/>
        <w:jc w:val="both"/>
        <w:rPr>
          <w:rFonts w:cs="Arial"/>
          <w:sz w:val="20"/>
          <w:szCs w:val="20"/>
        </w:rPr>
      </w:pPr>
      <w:r w:rsidRPr="00435EA0">
        <w:rPr>
          <w:rFonts w:cs="Arial"/>
          <w:sz w:val="20"/>
          <w:szCs w:val="20"/>
        </w:rPr>
        <w:t>The duties and responsibilities listed above describe the post as it is at present. The post holder is expected to accept any reasonable alterations that may from time to time be necessary.</w:t>
      </w:r>
    </w:p>
    <w:p w14:paraId="51D55A15" w14:textId="77777777" w:rsidR="0089345F" w:rsidRDefault="0089345F" w:rsidP="0089345F">
      <w:pPr>
        <w:pStyle w:val="NoSpacing"/>
        <w:jc w:val="both"/>
        <w:rPr>
          <w:rFonts w:cs="Arial"/>
          <w:sz w:val="20"/>
          <w:szCs w:val="20"/>
        </w:rPr>
      </w:pPr>
    </w:p>
    <w:p w14:paraId="02199A17" w14:textId="77777777" w:rsidR="00764030" w:rsidRPr="00435EA0" w:rsidRDefault="00764030" w:rsidP="0089345F">
      <w:pPr>
        <w:pStyle w:val="NoSpacing"/>
        <w:jc w:val="both"/>
        <w:rPr>
          <w:rFonts w:cs="Arial"/>
          <w:sz w:val="20"/>
          <w:szCs w:val="20"/>
        </w:rPr>
      </w:pPr>
    </w:p>
    <w:p w14:paraId="3CB4F820" w14:textId="3DDC43C8" w:rsidR="0089345F" w:rsidRPr="009518C6" w:rsidRDefault="0089345F" w:rsidP="0089345F">
      <w:pPr>
        <w:pStyle w:val="NoSpacing"/>
        <w:jc w:val="both"/>
        <w:rPr>
          <w:rFonts w:cs="Arial"/>
          <w:b/>
          <w:sz w:val="20"/>
          <w:szCs w:val="20"/>
          <w:u w:val="single"/>
        </w:rPr>
      </w:pPr>
      <w:r w:rsidRPr="00435EA0">
        <w:rPr>
          <w:rFonts w:cs="Arial"/>
          <w:b/>
          <w:sz w:val="20"/>
          <w:szCs w:val="20"/>
          <w:u w:val="single"/>
        </w:rPr>
        <w:t>Job Context</w:t>
      </w:r>
    </w:p>
    <w:p w14:paraId="059FAF3C" w14:textId="77777777" w:rsidR="0089345F" w:rsidRPr="00435EA0" w:rsidRDefault="0089345F" w:rsidP="0089345F">
      <w:pPr>
        <w:pStyle w:val="ListParagraph"/>
        <w:numPr>
          <w:ilvl w:val="0"/>
          <w:numId w:val="3"/>
        </w:numPr>
        <w:spacing w:after="0" w:line="240" w:lineRule="auto"/>
        <w:contextualSpacing w:val="0"/>
        <w:jc w:val="both"/>
        <w:rPr>
          <w:rFonts w:ascii="Arial" w:hAnsi="Arial" w:cs="Arial"/>
          <w:sz w:val="20"/>
          <w:szCs w:val="20"/>
        </w:rPr>
      </w:pPr>
      <w:r w:rsidRPr="00435EA0">
        <w:rPr>
          <w:rFonts w:ascii="Arial" w:hAnsi="Arial" w:cs="Arial"/>
          <w:sz w:val="20"/>
          <w:szCs w:val="20"/>
        </w:rPr>
        <w:t xml:space="preserve">Finance roles fall within the schools’ business and administration team who support the running of the school. </w:t>
      </w:r>
    </w:p>
    <w:p w14:paraId="5A1233F0" w14:textId="45763C8F" w:rsidR="0089345F" w:rsidRPr="00435EA0" w:rsidRDefault="0089345F" w:rsidP="0089345F">
      <w:pPr>
        <w:pStyle w:val="ListParagraph"/>
        <w:numPr>
          <w:ilvl w:val="0"/>
          <w:numId w:val="3"/>
        </w:numPr>
        <w:spacing w:after="0" w:line="240" w:lineRule="auto"/>
        <w:contextualSpacing w:val="0"/>
        <w:jc w:val="both"/>
        <w:rPr>
          <w:rFonts w:ascii="Arial" w:hAnsi="Arial" w:cs="Arial"/>
          <w:sz w:val="20"/>
          <w:szCs w:val="20"/>
        </w:rPr>
      </w:pPr>
      <w:r w:rsidRPr="00435EA0">
        <w:rPr>
          <w:rFonts w:ascii="Arial" w:hAnsi="Arial" w:cs="Arial"/>
          <w:sz w:val="20"/>
          <w:szCs w:val="20"/>
        </w:rPr>
        <w:t>Finance roles cover some broader administrative work but have a focus on finance related tasks, ranging from routine data entry transactional tasks to more strategic planning</w:t>
      </w:r>
      <w:r w:rsidR="00090E7E">
        <w:rPr>
          <w:rFonts w:ascii="Arial" w:hAnsi="Arial" w:cs="Arial"/>
          <w:sz w:val="20"/>
          <w:szCs w:val="20"/>
        </w:rPr>
        <w:t>.</w:t>
      </w:r>
    </w:p>
    <w:p w14:paraId="075F5F4C" w14:textId="77777777" w:rsidR="0089345F" w:rsidRPr="00435EA0" w:rsidRDefault="0089345F" w:rsidP="0089345F">
      <w:pPr>
        <w:pStyle w:val="ListParagraph"/>
        <w:numPr>
          <w:ilvl w:val="0"/>
          <w:numId w:val="3"/>
        </w:numPr>
        <w:spacing w:after="0" w:line="240" w:lineRule="auto"/>
        <w:contextualSpacing w:val="0"/>
        <w:jc w:val="both"/>
        <w:rPr>
          <w:rFonts w:ascii="Arial" w:hAnsi="Arial" w:cs="Arial"/>
          <w:sz w:val="20"/>
          <w:szCs w:val="20"/>
        </w:rPr>
      </w:pPr>
      <w:r w:rsidRPr="00435EA0">
        <w:rPr>
          <w:rFonts w:ascii="Arial" w:hAnsi="Arial" w:cs="Arial"/>
          <w:sz w:val="20"/>
          <w:szCs w:val="20"/>
        </w:rPr>
        <w:t>Responsible for providing advice on external financial regulations. Shared responsibility for development of financial policies and procedures. Responsible for finance administration for school.</w:t>
      </w:r>
    </w:p>
    <w:p w14:paraId="70D7A9AB" w14:textId="4A8EAD80" w:rsidR="0089345F" w:rsidRPr="00435EA0" w:rsidRDefault="0089345F" w:rsidP="0089345F">
      <w:pPr>
        <w:pStyle w:val="ListParagraph"/>
        <w:numPr>
          <w:ilvl w:val="0"/>
          <w:numId w:val="3"/>
        </w:numPr>
        <w:spacing w:after="0" w:line="240" w:lineRule="auto"/>
        <w:contextualSpacing w:val="0"/>
        <w:jc w:val="both"/>
        <w:rPr>
          <w:rFonts w:ascii="Arial" w:hAnsi="Arial" w:cs="Arial"/>
          <w:sz w:val="20"/>
          <w:szCs w:val="20"/>
        </w:rPr>
      </w:pPr>
      <w:r w:rsidRPr="00435EA0">
        <w:rPr>
          <w:rFonts w:ascii="Arial" w:hAnsi="Arial" w:cs="Arial"/>
          <w:sz w:val="20"/>
          <w:szCs w:val="20"/>
        </w:rPr>
        <w:t>Makes recommendations that can affect whole school policies, resources or outcomes (such as budget setting). Such decisions have a significant direct impact on service provision.</w:t>
      </w:r>
    </w:p>
    <w:p w14:paraId="1C94F4C4" w14:textId="77777777" w:rsidR="0089345F" w:rsidRPr="00435EA0" w:rsidRDefault="0089345F" w:rsidP="0089345F">
      <w:pPr>
        <w:pStyle w:val="ListParagraph"/>
        <w:spacing w:after="0" w:line="240" w:lineRule="auto"/>
        <w:ind w:left="360"/>
        <w:contextualSpacing w:val="0"/>
        <w:jc w:val="both"/>
        <w:rPr>
          <w:rFonts w:ascii="Arial" w:hAnsi="Arial" w:cs="Arial"/>
          <w:sz w:val="20"/>
          <w:szCs w:val="20"/>
        </w:rPr>
      </w:pPr>
    </w:p>
    <w:p w14:paraId="45BEF5CC" w14:textId="77777777" w:rsidR="00764030" w:rsidRDefault="00764030" w:rsidP="0089345F">
      <w:pPr>
        <w:pStyle w:val="NoSpacing"/>
        <w:jc w:val="both"/>
        <w:rPr>
          <w:rFonts w:cs="Arial"/>
          <w:b/>
          <w:sz w:val="20"/>
          <w:szCs w:val="20"/>
          <w:u w:val="single"/>
        </w:rPr>
      </w:pPr>
    </w:p>
    <w:p w14:paraId="30ED57F3" w14:textId="2B390699" w:rsidR="0089345F" w:rsidRPr="00435EA0" w:rsidRDefault="0089345F" w:rsidP="0089345F">
      <w:pPr>
        <w:pStyle w:val="NoSpacing"/>
        <w:jc w:val="both"/>
        <w:rPr>
          <w:rFonts w:cs="Arial"/>
          <w:b/>
          <w:sz w:val="20"/>
          <w:szCs w:val="20"/>
          <w:u w:val="single"/>
        </w:rPr>
      </w:pPr>
      <w:r w:rsidRPr="00435EA0">
        <w:rPr>
          <w:rFonts w:cs="Arial"/>
          <w:b/>
          <w:sz w:val="20"/>
          <w:szCs w:val="20"/>
          <w:u w:val="single"/>
        </w:rPr>
        <w:t>Knowledge, Skills &amp; Abilities</w:t>
      </w:r>
    </w:p>
    <w:p w14:paraId="1C53C532" w14:textId="0EE485A2" w:rsidR="0089345F" w:rsidRPr="00435EA0" w:rsidRDefault="00090E7E" w:rsidP="0089345F">
      <w:pPr>
        <w:pStyle w:val="ListParagraph"/>
        <w:numPr>
          <w:ilvl w:val="0"/>
          <w:numId w:val="4"/>
        </w:numPr>
        <w:spacing w:after="0" w:line="240" w:lineRule="auto"/>
        <w:contextualSpacing w:val="0"/>
        <w:jc w:val="both"/>
        <w:rPr>
          <w:rFonts w:ascii="Arial" w:hAnsi="Arial" w:cs="Arial"/>
          <w:sz w:val="20"/>
          <w:szCs w:val="20"/>
        </w:rPr>
      </w:pPr>
      <w:r>
        <w:rPr>
          <w:rFonts w:ascii="Arial" w:hAnsi="Arial" w:cs="Arial"/>
          <w:sz w:val="20"/>
          <w:szCs w:val="20"/>
        </w:rPr>
        <w:t>E</w:t>
      </w:r>
      <w:r w:rsidR="0089345F" w:rsidRPr="00435EA0">
        <w:rPr>
          <w:rFonts w:ascii="Arial" w:hAnsi="Arial" w:cs="Arial"/>
          <w:sz w:val="20"/>
          <w:szCs w:val="20"/>
        </w:rPr>
        <w:t xml:space="preserve">xperience of working in a finance role. </w:t>
      </w:r>
    </w:p>
    <w:p w14:paraId="54C0C051" w14:textId="34BFB481" w:rsidR="0089345F" w:rsidRPr="00435EA0" w:rsidRDefault="0089345F" w:rsidP="0089345F">
      <w:pPr>
        <w:pStyle w:val="ListParagraph"/>
        <w:numPr>
          <w:ilvl w:val="0"/>
          <w:numId w:val="4"/>
        </w:numPr>
        <w:autoSpaceDE w:val="0"/>
        <w:autoSpaceDN w:val="0"/>
        <w:adjustRightInd w:val="0"/>
        <w:spacing w:after="0" w:line="240" w:lineRule="auto"/>
        <w:contextualSpacing w:val="0"/>
        <w:jc w:val="both"/>
        <w:rPr>
          <w:rFonts w:ascii="Arial" w:hAnsi="Arial" w:cs="Arial"/>
          <w:sz w:val="20"/>
          <w:szCs w:val="20"/>
        </w:rPr>
      </w:pPr>
      <w:r w:rsidRPr="00435EA0">
        <w:rPr>
          <w:rFonts w:ascii="Arial" w:hAnsi="Arial" w:cs="Arial"/>
          <w:sz w:val="20"/>
          <w:szCs w:val="20"/>
        </w:rPr>
        <w:t xml:space="preserve">Knowledge of financial management regulations, procedures and practices, development and implementation of financial systems and procedures </w:t>
      </w:r>
    </w:p>
    <w:p w14:paraId="019EC343" w14:textId="3B92EA39" w:rsidR="0089345F" w:rsidRPr="00435EA0" w:rsidRDefault="00090E7E" w:rsidP="0089345F">
      <w:pPr>
        <w:pStyle w:val="ListParagraph"/>
        <w:numPr>
          <w:ilvl w:val="0"/>
          <w:numId w:val="4"/>
        </w:numPr>
        <w:autoSpaceDE w:val="0"/>
        <w:autoSpaceDN w:val="0"/>
        <w:adjustRightInd w:val="0"/>
        <w:spacing w:after="0" w:line="240" w:lineRule="auto"/>
        <w:contextualSpacing w:val="0"/>
        <w:jc w:val="both"/>
        <w:rPr>
          <w:rFonts w:ascii="Arial" w:hAnsi="Arial" w:cs="Arial"/>
          <w:sz w:val="20"/>
          <w:szCs w:val="20"/>
        </w:rPr>
      </w:pPr>
      <w:r>
        <w:rPr>
          <w:rFonts w:ascii="Arial" w:hAnsi="Arial" w:cs="Arial"/>
          <w:sz w:val="20"/>
          <w:szCs w:val="20"/>
        </w:rPr>
        <w:t>R</w:t>
      </w:r>
      <w:r w:rsidR="0089345F" w:rsidRPr="00435EA0">
        <w:rPr>
          <w:rFonts w:ascii="Arial" w:hAnsi="Arial" w:cs="Arial"/>
          <w:sz w:val="20"/>
          <w:szCs w:val="20"/>
        </w:rPr>
        <w:t>equires skills to analyse and interpret detailed and complex financial information.</w:t>
      </w:r>
    </w:p>
    <w:p w14:paraId="4CEF7285" w14:textId="77777777" w:rsidR="0089345F" w:rsidRPr="00435EA0" w:rsidRDefault="0089345F" w:rsidP="0089345F">
      <w:pPr>
        <w:pStyle w:val="ListParagraph"/>
        <w:numPr>
          <w:ilvl w:val="0"/>
          <w:numId w:val="4"/>
        </w:numPr>
        <w:autoSpaceDE w:val="0"/>
        <w:autoSpaceDN w:val="0"/>
        <w:adjustRightInd w:val="0"/>
        <w:spacing w:after="0" w:line="240" w:lineRule="auto"/>
        <w:contextualSpacing w:val="0"/>
        <w:jc w:val="both"/>
        <w:rPr>
          <w:rFonts w:ascii="Arial" w:hAnsi="Arial" w:cs="Arial"/>
          <w:sz w:val="20"/>
          <w:szCs w:val="20"/>
        </w:rPr>
      </w:pPr>
      <w:r w:rsidRPr="00435EA0">
        <w:rPr>
          <w:rFonts w:ascii="Arial" w:hAnsi="Arial" w:cs="Arial"/>
          <w:sz w:val="20"/>
          <w:szCs w:val="20"/>
        </w:rPr>
        <w:t>Tasks requiring keyboard skills, used with precision and speed.</w:t>
      </w:r>
    </w:p>
    <w:p w14:paraId="1909299E" w14:textId="10CFC3B0" w:rsidR="0089345F" w:rsidRPr="00435EA0" w:rsidRDefault="0089345F" w:rsidP="0089345F">
      <w:pPr>
        <w:pStyle w:val="ListParagraph"/>
        <w:numPr>
          <w:ilvl w:val="0"/>
          <w:numId w:val="4"/>
        </w:numPr>
        <w:spacing w:after="0" w:line="240" w:lineRule="auto"/>
        <w:contextualSpacing w:val="0"/>
        <w:jc w:val="both"/>
        <w:rPr>
          <w:rFonts w:ascii="Arial" w:hAnsi="Arial" w:cs="Arial"/>
          <w:sz w:val="20"/>
          <w:szCs w:val="20"/>
        </w:rPr>
      </w:pPr>
      <w:r w:rsidRPr="00435EA0">
        <w:rPr>
          <w:rFonts w:ascii="Arial" w:hAnsi="Arial" w:cs="Arial"/>
          <w:sz w:val="20"/>
          <w:szCs w:val="20"/>
        </w:rPr>
        <w:t>Exchange of information both verbally and in writing with the senior leadership team, other staff, pupils, parents</w:t>
      </w:r>
      <w:r w:rsidR="00BB266E">
        <w:rPr>
          <w:rFonts w:ascii="Arial" w:hAnsi="Arial" w:cs="Arial"/>
          <w:sz w:val="20"/>
          <w:szCs w:val="20"/>
        </w:rPr>
        <w:t xml:space="preserve"> </w:t>
      </w:r>
      <w:r w:rsidRPr="00435EA0">
        <w:rPr>
          <w:rFonts w:ascii="Arial" w:hAnsi="Arial" w:cs="Arial"/>
          <w:sz w:val="20"/>
          <w:szCs w:val="20"/>
        </w:rPr>
        <w:t xml:space="preserve">/ carers. </w:t>
      </w:r>
    </w:p>
    <w:p w14:paraId="60914EBE" w14:textId="4C740DA3" w:rsidR="0089345F" w:rsidRPr="004C3587" w:rsidRDefault="0089345F" w:rsidP="004C3587">
      <w:pPr>
        <w:pStyle w:val="ListParagraph"/>
        <w:numPr>
          <w:ilvl w:val="0"/>
          <w:numId w:val="4"/>
        </w:numPr>
        <w:spacing w:after="0" w:line="240" w:lineRule="auto"/>
        <w:contextualSpacing w:val="0"/>
        <w:jc w:val="both"/>
        <w:rPr>
          <w:rFonts w:ascii="Arial" w:hAnsi="Arial" w:cs="Arial"/>
          <w:sz w:val="20"/>
          <w:szCs w:val="20"/>
        </w:rPr>
      </w:pPr>
      <w:r w:rsidRPr="00435EA0">
        <w:rPr>
          <w:rFonts w:ascii="Arial" w:hAnsi="Arial" w:cs="Arial"/>
          <w:sz w:val="20"/>
          <w:szCs w:val="20"/>
        </w:rPr>
        <w:t>Manages relationships with external suppliers and bodies such as the local authority, auditors.</w:t>
      </w:r>
    </w:p>
    <w:p w14:paraId="2E8AD4F7" w14:textId="77777777" w:rsidR="0089345F" w:rsidRPr="00435EA0" w:rsidRDefault="0089345F" w:rsidP="0089345F">
      <w:pPr>
        <w:pStyle w:val="Default"/>
        <w:numPr>
          <w:ilvl w:val="0"/>
          <w:numId w:val="6"/>
        </w:numPr>
        <w:spacing w:after="0"/>
        <w:jc w:val="both"/>
        <w:rPr>
          <w:color w:val="auto"/>
          <w:sz w:val="20"/>
          <w:szCs w:val="20"/>
        </w:rPr>
      </w:pPr>
      <w:r w:rsidRPr="00435EA0">
        <w:rPr>
          <w:color w:val="auto"/>
          <w:sz w:val="20"/>
          <w:szCs w:val="20"/>
        </w:rPr>
        <w:t xml:space="preserve">Concentration for lengthy periods for processing and reconciliation of accounts. Pressure of deadlines. </w:t>
      </w:r>
    </w:p>
    <w:p w14:paraId="7A5E8C27" w14:textId="77777777" w:rsidR="0089345F" w:rsidRDefault="0089345F" w:rsidP="0089345F">
      <w:pPr>
        <w:pStyle w:val="NoSpacing"/>
        <w:jc w:val="both"/>
        <w:rPr>
          <w:rFonts w:cs="Arial"/>
          <w:sz w:val="20"/>
          <w:szCs w:val="20"/>
        </w:rPr>
      </w:pPr>
    </w:p>
    <w:p w14:paraId="765A846B" w14:textId="77777777" w:rsidR="00764030" w:rsidRDefault="00764030" w:rsidP="0089345F">
      <w:pPr>
        <w:pStyle w:val="NoSpacing"/>
        <w:jc w:val="both"/>
        <w:rPr>
          <w:rFonts w:cs="Arial"/>
          <w:b/>
          <w:sz w:val="20"/>
          <w:szCs w:val="20"/>
          <w:u w:val="single"/>
        </w:rPr>
      </w:pPr>
    </w:p>
    <w:p w14:paraId="113FA1FC" w14:textId="49E87843" w:rsidR="0089345F" w:rsidRPr="009518C6" w:rsidRDefault="0089345F" w:rsidP="0089345F">
      <w:pPr>
        <w:pStyle w:val="NoSpacing"/>
        <w:jc w:val="both"/>
        <w:rPr>
          <w:rFonts w:cs="Arial"/>
          <w:b/>
          <w:sz w:val="20"/>
          <w:szCs w:val="20"/>
          <w:u w:val="single"/>
        </w:rPr>
      </w:pPr>
      <w:r w:rsidRPr="00435EA0">
        <w:rPr>
          <w:rFonts w:cs="Arial"/>
          <w:b/>
          <w:sz w:val="20"/>
          <w:szCs w:val="20"/>
          <w:u w:val="single"/>
        </w:rPr>
        <w:t xml:space="preserve">Dimensions </w:t>
      </w:r>
    </w:p>
    <w:p w14:paraId="5136016F" w14:textId="1C938128" w:rsidR="0089345F" w:rsidRPr="00435EA0" w:rsidRDefault="0089345F" w:rsidP="0089345F">
      <w:pPr>
        <w:pStyle w:val="Default"/>
        <w:numPr>
          <w:ilvl w:val="0"/>
          <w:numId w:val="7"/>
        </w:numPr>
        <w:spacing w:after="0"/>
        <w:jc w:val="both"/>
        <w:rPr>
          <w:color w:val="auto"/>
          <w:sz w:val="20"/>
          <w:szCs w:val="20"/>
        </w:rPr>
      </w:pPr>
      <w:r w:rsidRPr="00435EA0">
        <w:rPr>
          <w:color w:val="auto"/>
          <w:sz w:val="20"/>
          <w:szCs w:val="20"/>
        </w:rPr>
        <w:t xml:space="preserve">The post is likely to be involved with the whole school budget but spend </w:t>
      </w:r>
      <w:r w:rsidR="004C3587">
        <w:rPr>
          <w:color w:val="auto"/>
          <w:sz w:val="20"/>
          <w:szCs w:val="20"/>
        </w:rPr>
        <w:t>will</w:t>
      </w:r>
      <w:r w:rsidRPr="00435EA0">
        <w:rPr>
          <w:color w:val="auto"/>
          <w:sz w:val="20"/>
          <w:szCs w:val="20"/>
        </w:rPr>
        <w:t xml:space="preserve"> require authorisation from the Headteacher. </w:t>
      </w:r>
    </w:p>
    <w:p w14:paraId="1FE1E4B4" w14:textId="77777777" w:rsidR="0089345F" w:rsidRPr="00435EA0" w:rsidRDefault="0089345F" w:rsidP="0089345F">
      <w:pPr>
        <w:pStyle w:val="Default"/>
        <w:numPr>
          <w:ilvl w:val="0"/>
          <w:numId w:val="7"/>
        </w:numPr>
        <w:spacing w:after="0"/>
        <w:jc w:val="both"/>
        <w:rPr>
          <w:color w:val="auto"/>
          <w:sz w:val="20"/>
          <w:szCs w:val="20"/>
        </w:rPr>
      </w:pPr>
      <w:r w:rsidRPr="00435EA0">
        <w:rPr>
          <w:color w:val="auto"/>
          <w:sz w:val="20"/>
          <w:szCs w:val="20"/>
        </w:rPr>
        <w:t xml:space="preserve">Responsible for providing advice on external financial regulations. </w:t>
      </w:r>
    </w:p>
    <w:p w14:paraId="380F9E04" w14:textId="77777777" w:rsidR="0089345F" w:rsidRPr="00435EA0" w:rsidRDefault="0089345F" w:rsidP="0089345F">
      <w:pPr>
        <w:pStyle w:val="Default"/>
        <w:numPr>
          <w:ilvl w:val="0"/>
          <w:numId w:val="7"/>
        </w:numPr>
        <w:spacing w:after="0"/>
        <w:jc w:val="both"/>
        <w:rPr>
          <w:color w:val="auto"/>
          <w:sz w:val="20"/>
          <w:szCs w:val="20"/>
        </w:rPr>
      </w:pPr>
      <w:r w:rsidRPr="00435EA0">
        <w:rPr>
          <w:color w:val="auto"/>
          <w:sz w:val="20"/>
          <w:szCs w:val="20"/>
        </w:rPr>
        <w:t xml:space="preserve">Shared responsibility for development of financial policies and procedures. </w:t>
      </w:r>
    </w:p>
    <w:p w14:paraId="4A2DC403" w14:textId="77777777" w:rsidR="0089345F" w:rsidRPr="00435EA0" w:rsidRDefault="0089345F" w:rsidP="0089345F">
      <w:pPr>
        <w:pStyle w:val="Default"/>
        <w:numPr>
          <w:ilvl w:val="0"/>
          <w:numId w:val="7"/>
        </w:numPr>
        <w:spacing w:after="0"/>
        <w:jc w:val="both"/>
        <w:rPr>
          <w:color w:val="auto"/>
          <w:sz w:val="20"/>
          <w:szCs w:val="20"/>
        </w:rPr>
      </w:pPr>
      <w:r w:rsidRPr="00435EA0">
        <w:rPr>
          <w:color w:val="auto"/>
          <w:sz w:val="20"/>
          <w:szCs w:val="20"/>
        </w:rPr>
        <w:t xml:space="preserve">Responsible for finance administration for the school </w:t>
      </w:r>
    </w:p>
    <w:p w14:paraId="0EFD187C" w14:textId="2AB7A880" w:rsidR="0089345F" w:rsidRPr="00146719" w:rsidRDefault="0089345F" w:rsidP="0089345F">
      <w:pPr>
        <w:pStyle w:val="Default"/>
        <w:numPr>
          <w:ilvl w:val="0"/>
          <w:numId w:val="7"/>
        </w:numPr>
        <w:spacing w:after="0"/>
        <w:jc w:val="both"/>
        <w:rPr>
          <w:color w:val="auto"/>
          <w:sz w:val="20"/>
          <w:szCs w:val="20"/>
        </w:rPr>
      </w:pPr>
      <w:r w:rsidRPr="00435EA0">
        <w:rPr>
          <w:color w:val="auto"/>
          <w:sz w:val="20"/>
          <w:szCs w:val="20"/>
        </w:rPr>
        <w:t>Responsible for financial administration system for school, manage procurement.</w:t>
      </w:r>
    </w:p>
    <w:p w14:paraId="78DD4F65" w14:textId="77777777" w:rsidR="0089345F" w:rsidRPr="00435EA0" w:rsidRDefault="0089345F" w:rsidP="0089345F">
      <w:pPr>
        <w:pStyle w:val="Default"/>
        <w:spacing w:after="0"/>
        <w:jc w:val="both"/>
        <w:rPr>
          <w:color w:val="auto"/>
          <w:sz w:val="20"/>
          <w:szCs w:val="20"/>
        </w:rPr>
      </w:pPr>
    </w:p>
    <w:p w14:paraId="7F2182F6" w14:textId="77777777" w:rsidR="00764030" w:rsidRDefault="00764030" w:rsidP="0089345F">
      <w:pPr>
        <w:pStyle w:val="Default"/>
        <w:spacing w:after="0"/>
        <w:jc w:val="both"/>
        <w:rPr>
          <w:b/>
          <w:color w:val="auto"/>
          <w:sz w:val="20"/>
          <w:szCs w:val="20"/>
          <w:u w:val="single"/>
        </w:rPr>
      </w:pPr>
    </w:p>
    <w:p w14:paraId="5D3BC602" w14:textId="0996F429" w:rsidR="0089345F" w:rsidRPr="00435EA0" w:rsidRDefault="0089345F" w:rsidP="0089345F">
      <w:pPr>
        <w:pStyle w:val="Default"/>
        <w:spacing w:after="0"/>
        <w:jc w:val="both"/>
        <w:rPr>
          <w:b/>
          <w:color w:val="auto"/>
          <w:sz w:val="20"/>
          <w:szCs w:val="20"/>
          <w:u w:val="single"/>
        </w:rPr>
      </w:pPr>
      <w:r w:rsidRPr="00435EA0">
        <w:rPr>
          <w:b/>
          <w:color w:val="auto"/>
          <w:sz w:val="20"/>
          <w:szCs w:val="20"/>
          <w:u w:val="single"/>
        </w:rPr>
        <w:t>Working Environment</w:t>
      </w:r>
    </w:p>
    <w:p w14:paraId="59281F5B" w14:textId="77777777" w:rsidR="0089345F" w:rsidRPr="00435EA0" w:rsidRDefault="0089345F" w:rsidP="0089345F">
      <w:pPr>
        <w:pStyle w:val="Default"/>
        <w:spacing w:after="0"/>
        <w:jc w:val="both"/>
        <w:rPr>
          <w:b/>
          <w:color w:val="auto"/>
          <w:sz w:val="20"/>
          <w:szCs w:val="20"/>
          <w:u w:val="single"/>
        </w:rPr>
      </w:pPr>
    </w:p>
    <w:p w14:paraId="7347BDB9" w14:textId="77777777" w:rsidR="0089345F" w:rsidRPr="00435EA0" w:rsidRDefault="0089345F" w:rsidP="0089345F">
      <w:pPr>
        <w:pStyle w:val="ListParagraph"/>
        <w:numPr>
          <w:ilvl w:val="0"/>
          <w:numId w:val="9"/>
        </w:numPr>
        <w:spacing w:after="0" w:line="240" w:lineRule="auto"/>
        <w:contextualSpacing w:val="0"/>
        <w:jc w:val="both"/>
        <w:rPr>
          <w:rFonts w:ascii="Arial" w:hAnsi="Arial" w:cs="Arial"/>
          <w:sz w:val="20"/>
          <w:szCs w:val="20"/>
        </w:rPr>
      </w:pPr>
      <w:r w:rsidRPr="00435EA0">
        <w:rPr>
          <w:rFonts w:ascii="Arial" w:hAnsi="Arial" w:cs="Arial"/>
          <w:sz w:val="20"/>
          <w:szCs w:val="20"/>
        </w:rPr>
        <w:t>Work normally carried out in an office environment.</w:t>
      </w:r>
    </w:p>
    <w:p w14:paraId="4EFAD094" w14:textId="77777777" w:rsidR="00F0272A" w:rsidRPr="00435EA0" w:rsidRDefault="00F0272A" w:rsidP="00F0272A">
      <w:pPr>
        <w:rPr>
          <w:rFonts w:ascii="Arial" w:hAnsi="Arial" w:cs="Arial"/>
          <w:sz w:val="20"/>
          <w:szCs w:val="20"/>
          <w:lang w:val="en-US"/>
        </w:rPr>
      </w:pPr>
    </w:p>
    <w:sectPr w:rsidR="00F0272A" w:rsidRPr="00435EA0" w:rsidSect="00D260DD">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4239E3"/>
    <w:multiLevelType w:val="hybridMultilevel"/>
    <w:tmpl w:val="AC6E92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1E11CD7"/>
    <w:multiLevelType w:val="hybridMultilevel"/>
    <w:tmpl w:val="5A78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21129732">
    <w:abstractNumId w:val="1"/>
  </w:num>
  <w:num w:numId="2" w16cid:durableId="696076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9748572">
    <w:abstractNumId w:val="7"/>
  </w:num>
  <w:num w:numId="4" w16cid:durableId="1351376561">
    <w:abstractNumId w:val="8"/>
  </w:num>
  <w:num w:numId="5" w16cid:durableId="947614934">
    <w:abstractNumId w:val="4"/>
  </w:num>
  <w:num w:numId="6" w16cid:durableId="608859554">
    <w:abstractNumId w:val="3"/>
  </w:num>
  <w:num w:numId="7" w16cid:durableId="1229878481">
    <w:abstractNumId w:val="5"/>
  </w:num>
  <w:num w:numId="8" w16cid:durableId="1542665956">
    <w:abstractNumId w:val="0"/>
  </w:num>
  <w:num w:numId="9" w16cid:durableId="707147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E8"/>
    <w:rsid w:val="00024F43"/>
    <w:rsid w:val="00090E7E"/>
    <w:rsid w:val="00095F95"/>
    <w:rsid w:val="000C6920"/>
    <w:rsid w:val="00107CA2"/>
    <w:rsid w:val="00146719"/>
    <w:rsid w:val="002233E8"/>
    <w:rsid w:val="00266E3F"/>
    <w:rsid w:val="002D49B3"/>
    <w:rsid w:val="002E2712"/>
    <w:rsid w:val="002F1786"/>
    <w:rsid w:val="00313871"/>
    <w:rsid w:val="00331ACB"/>
    <w:rsid w:val="003D6C81"/>
    <w:rsid w:val="003D7F34"/>
    <w:rsid w:val="00435EA0"/>
    <w:rsid w:val="0046458F"/>
    <w:rsid w:val="0046674A"/>
    <w:rsid w:val="00480D00"/>
    <w:rsid w:val="004B13E2"/>
    <w:rsid w:val="004C19C9"/>
    <w:rsid w:val="004C3587"/>
    <w:rsid w:val="004E1A76"/>
    <w:rsid w:val="004F0E61"/>
    <w:rsid w:val="005261EC"/>
    <w:rsid w:val="00535FC1"/>
    <w:rsid w:val="0056705B"/>
    <w:rsid w:val="00574192"/>
    <w:rsid w:val="0058086C"/>
    <w:rsid w:val="006225E6"/>
    <w:rsid w:val="0063552B"/>
    <w:rsid w:val="00637158"/>
    <w:rsid w:val="006677BE"/>
    <w:rsid w:val="006952CC"/>
    <w:rsid w:val="006C177C"/>
    <w:rsid w:val="006D7959"/>
    <w:rsid w:val="006E4271"/>
    <w:rsid w:val="006F4EBD"/>
    <w:rsid w:val="007054B6"/>
    <w:rsid w:val="00714707"/>
    <w:rsid w:val="00751665"/>
    <w:rsid w:val="007567D7"/>
    <w:rsid w:val="00764030"/>
    <w:rsid w:val="00783809"/>
    <w:rsid w:val="007C673C"/>
    <w:rsid w:val="007F66E8"/>
    <w:rsid w:val="00843233"/>
    <w:rsid w:val="00850B92"/>
    <w:rsid w:val="0089099C"/>
    <w:rsid w:val="0089345F"/>
    <w:rsid w:val="00895CA0"/>
    <w:rsid w:val="008E1D8B"/>
    <w:rsid w:val="00923360"/>
    <w:rsid w:val="00951864"/>
    <w:rsid w:val="009518C6"/>
    <w:rsid w:val="009630C5"/>
    <w:rsid w:val="00964F45"/>
    <w:rsid w:val="009E0FEF"/>
    <w:rsid w:val="009F06A6"/>
    <w:rsid w:val="00A654C7"/>
    <w:rsid w:val="00A8670D"/>
    <w:rsid w:val="00AD1C62"/>
    <w:rsid w:val="00B21EE6"/>
    <w:rsid w:val="00B50B32"/>
    <w:rsid w:val="00B55B33"/>
    <w:rsid w:val="00B6079C"/>
    <w:rsid w:val="00B6362C"/>
    <w:rsid w:val="00B64E3D"/>
    <w:rsid w:val="00B74ACF"/>
    <w:rsid w:val="00BB266E"/>
    <w:rsid w:val="00BC48B5"/>
    <w:rsid w:val="00C14DD4"/>
    <w:rsid w:val="00C1725F"/>
    <w:rsid w:val="00CD2727"/>
    <w:rsid w:val="00CD7857"/>
    <w:rsid w:val="00D260DD"/>
    <w:rsid w:val="00D6526A"/>
    <w:rsid w:val="00DD65B3"/>
    <w:rsid w:val="00DF330E"/>
    <w:rsid w:val="00EF75C7"/>
    <w:rsid w:val="00F0272A"/>
    <w:rsid w:val="00F226BE"/>
    <w:rsid w:val="00F233FF"/>
    <w:rsid w:val="00F37744"/>
    <w:rsid w:val="00F949DB"/>
    <w:rsid w:val="00FC0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BDBB"/>
  <w15:chartTrackingRefBased/>
  <w15:docId w15:val="{E98BC79B-8CAC-43A7-8AC8-B9D14AE2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3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3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3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3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3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3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3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3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3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3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3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3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3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3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3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3E8"/>
    <w:rPr>
      <w:rFonts w:eastAsiaTheme="majorEastAsia" w:cstheme="majorBidi"/>
      <w:color w:val="272727" w:themeColor="text1" w:themeTint="D8"/>
    </w:rPr>
  </w:style>
  <w:style w:type="paragraph" w:styleId="Title">
    <w:name w:val="Title"/>
    <w:basedOn w:val="Normal"/>
    <w:next w:val="Normal"/>
    <w:link w:val="TitleChar"/>
    <w:uiPriority w:val="10"/>
    <w:qFormat/>
    <w:rsid w:val="002233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3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3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3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3E8"/>
    <w:pPr>
      <w:spacing w:before="160"/>
      <w:jc w:val="center"/>
    </w:pPr>
    <w:rPr>
      <w:i/>
      <w:iCs/>
      <w:color w:val="404040" w:themeColor="text1" w:themeTint="BF"/>
    </w:rPr>
  </w:style>
  <w:style w:type="character" w:customStyle="1" w:styleId="QuoteChar">
    <w:name w:val="Quote Char"/>
    <w:basedOn w:val="DefaultParagraphFont"/>
    <w:link w:val="Quote"/>
    <w:uiPriority w:val="29"/>
    <w:rsid w:val="002233E8"/>
    <w:rPr>
      <w:i/>
      <w:iCs/>
      <w:color w:val="404040" w:themeColor="text1" w:themeTint="BF"/>
    </w:rPr>
  </w:style>
  <w:style w:type="paragraph" w:styleId="ListParagraph">
    <w:name w:val="List Paragraph"/>
    <w:basedOn w:val="Normal"/>
    <w:link w:val="ListParagraphChar"/>
    <w:uiPriority w:val="34"/>
    <w:qFormat/>
    <w:rsid w:val="002233E8"/>
    <w:pPr>
      <w:ind w:left="720"/>
      <w:contextualSpacing/>
    </w:pPr>
  </w:style>
  <w:style w:type="character" w:styleId="IntenseEmphasis">
    <w:name w:val="Intense Emphasis"/>
    <w:basedOn w:val="DefaultParagraphFont"/>
    <w:uiPriority w:val="21"/>
    <w:qFormat/>
    <w:rsid w:val="002233E8"/>
    <w:rPr>
      <w:i/>
      <w:iCs/>
      <w:color w:val="0F4761" w:themeColor="accent1" w:themeShade="BF"/>
    </w:rPr>
  </w:style>
  <w:style w:type="paragraph" w:styleId="IntenseQuote">
    <w:name w:val="Intense Quote"/>
    <w:basedOn w:val="Normal"/>
    <w:next w:val="Normal"/>
    <w:link w:val="IntenseQuoteChar"/>
    <w:uiPriority w:val="30"/>
    <w:qFormat/>
    <w:rsid w:val="00223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3E8"/>
    <w:rPr>
      <w:i/>
      <w:iCs/>
      <w:color w:val="0F4761" w:themeColor="accent1" w:themeShade="BF"/>
    </w:rPr>
  </w:style>
  <w:style w:type="character" w:styleId="IntenseReference">
    <w:name w:val="Intense Reference"/>
    <w:basedOn w:val="DefaultParagraphFont"/>
    <w:uiPriority w:val="32"/>
    <w:qFormat/>
    <w:rsid w:val="002233E8"/>
    <w:rPr>
      <w:b/>
      <w:bCs/>
      <w:smallCaps/>
      <w:color w:val="0F4761" w:themeColor="accent1" w:themeShade="BF"/>
      <w:spacing w:val="5"/>
    </w:rPr>
  </w:style>
  <w:style w:type="paragraph" w:styleId="NoSpacing">
    <w:name w:val="No Spacing"/>
    <w:aliases w:val="contact us"/>
    <w:link w:val="NoSpacingChar"/>
    <w:uiPriority w:val="1"/>
    <w:qFormat/>
    <w:rsid w:val="0089345F"/>
    <w:pPr>
      <w:spacing w:after="0" w:line="240" w:lineRule="auto"/>
    </w:pPr>
    <w:rPr>
      <w:rFonts w:ascii="Arial" w:hAnsi="Arial" w:cs="Times New Roman"/>
      <w:bCs/>
      <w:iCs/>
      <w:szCs w:val="28"/>
    </w:rPr>
  </w:style>
  <w:style w:type="character" w:customStyle="1" w:styleId="NoSpacingChar">
    <w:name w:val="No Spacing Char"/>
    <w:aliases w:val="contact us Char"/>
    <w:basedOn w:val="DefaultParagraphFont"/>
    <w:link w:val="NoSpacing"/>
    <w:uiPriority w:val="1"/>
    <w:rsid w:val="0089345F"/>
    <w:rPr>
      <w:rFonts w:ascii="Arial" w:hAnsi="Arial" w:cs="Times New Roman"/>
      <w:bCs/>
      <w:iCs/>
      <w:szCs w:val="28"/>
    </w:rPr>
  </w:style>
  <w:style w:type="character" w:customStyle="1" w:styleId="ListParagraphChar">
    <w:name w:val="List Paragraph Char"/>
    <w:basedOn w:val="DefaultParagraphFont"/>
    <w:link w:val="ListParagraph"/>
    <w:uiPriority w:val="34"/>
    <w:rsid w:val="0089345F"/>
  </w:style>
  <w:style w:type="paragraph" w:customStyle="1" w:styleId="Default">
    <w:name w:val="Default"/>
    <w:rsid w:val="0089345F"/>
    <w:pPr>
      <w:autoSpaceDE w:val="0"/>
      <w:autoSpaceDN w:val="0"/>
      <w:adjustRightInd w:val="0"/>
      <w:spacing w:after="120" w:line="240" w:lineRule="auto"/>
    </w:pPr>
    <w:rPr>
      <w:rFonts w:ascii="Arial" w:eastAsia="Times New Roman" w:hAnsi="Arial" w:cs="Arial"/>
      <w:bCs/>
      <w:iCs/>
      <w:color w:val="0E2841" w:themeColor="text2"/>
      <w:szCs w:val="28"/>
      <w:lang w:eastAsia="en-GB"/>
    </w:rPr>
  </w:style>
  <w:style w:type="table" w:styleId="TableGrid">
    <w:name w:val="Table Grid"/>
    <w:basedOn w:val="TableNormal"/>
    <w:uiPriority w:val="39"/>
    <w:rsid w:val="0066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B4B792BF9AF4084A1F092FD4536D6" ma:contentTypeVersion="15" ma:contentTypeDescription="Create a new document." ma:contentTypeScope="" ma:versionID="0415247a383f76cbc22562edd75f58f3">
  <xsd:schema xmlns:xsd="http://www.w3.org/2001/XMLSchema" xmlns:xs="http://www.w3.org/2001/XMLSchema" xmlns:p="http://schemas.microsoft.com/office/2006/metadata/properties" xmlns:ns2="d44d4765-dd25-448f-810f-0d44aa547f51" xmlns:ns3="f2bdc967-5cf4-4c4c-9397-74d321cc6873" targetNamespace="http://schemas.microsoft.com/office/2006/metadata/properties" ma:root="true" ma:fieldsID="6f57395527dd25c2cd05335dfab9ab36" ns2:_="" ns3:_="">
    <xsd:import namespace="d44d4765-dd25-448f-810f-0d44aa547f51"/>
    <xsd:import namespace="f2bdc967-5cf4-4c4c-9397-74d321cc68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d4765-dd25-448f-810f-0d44aa547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9b30cbd-5199-4a90-a9e2-dc255ed0770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dc967-5cf4-4c4c-9397-74d321cc68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36885e-d40e-434c-a9d9-eea05565320c}" ma:internalName="TaxCatchAll" ma:showField="CatchAllData" ma:web="f2bdc967-5cf4-4c4c-9397-74d321cc687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bdc967-5cf4-4c4c-9397-74d321cc6873" xsi:nil="true"/>
    <lcf76f155ced4ddcb4097134ff3c332f xmlns="d44d4765-dd25-448f-810f-0d44aa547f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B97821-A35F-4EE5-9B37-A0D696C0F9B0}"/>
</file>

<file path=customXml/itemProps2.xml><?xml version="1.0" encoding="utf-8"?>
<ds:datastoreItem xmlns:ds="http://schemas.openxmlformats.org/officeDocument/2006/customXml" ds:itemID="{40103BF3-DDB8-4E97-B67C-316D8DAF9618}"/>
</file>

<file path=customXml/itemProps3.xml><?xml version="1.0" encoding="utf-8"?>
<ds:datastoreItem xmlns:ds="http://schemas.openxmlformats.org/officeDocument/2006/customXml" ds:itemID="{E8FEFF3A-D7B6-47CE-8318-BAE53FF8A8BC}"/>
</file>

<file path=docProps/app.xml><?xml version="1.0" encoding="utf-8"?>
<Properties xmlns="http://schemas.openxmlformats.org/officeDocument/2006/extended-properties" xmlns:vt="http://schemas.openxmlformats.org/officeDocument/2006/docPropsVTypes">
  <Template>Normal</Template>
  <TotalTime>11</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11</cp:revision>
  <dcterms:created xsi:type="dcterms:W3CDTF">2025-01-17T15:12:00Z</dcterms:created>
  <dcterms:modified xsi:type="dcterms:W3CDTF">2025-01-20T10:42:00Z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0x010100A70B4B792BF9AF4084A1F092FD4536D6</vt:lpwstr>
  </property>
</Properties>
</file>